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C131E" w14:textId="06A18EDA" w:rsidR="00DC2880" w:rsidRPr="00DC2880" w:rsidRDefault="00DC2880" w:rsidP="00DC2880">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sidR="004330FF">
        <w:rPr>
          <w:rFonts w:ascii="Arial" w:hAnsi="Arial" w:cs="Arial"/>
          <w:b/>
          <w:color w:val="000000"/>
          <w:kern w:val="2"/>
          <w:sz w:val="24"/>
          <w:lang w:val="en-US"/>
        </w:rPr>
        <w:t>7</w:t>
      </w:r>
      <w:r w:rsidR="00894A68">
        <w:rPr>
          <w:rFonts w:ascii="Arial" w:hAnsi="Arial" w:cs="Arial"/>
          <w:b/>
          <w:color w:val="000000"/>
          <w:kern w:val="2"/>
          <w:sz w:val="24"/>
          <w:lang w:val="en-US"/>
        </w:rPr>
        <w:t>-</w:t>
      </w:r>
      <w:r w:rsidRPr="00DC2880">
        <w:rPr>
          <w:rFonts w:ascii="Arial" w:hAnsi="Arial" w:cs="Arial"/>
          <w:b/>
          <w:color w:val="000000"/>
          <w:kern w:val="2"/>
          <w:sz w:val="24"/>
          <w:lang w:val="en-US"/>
        </w:rPr>
        <w:t>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ED406C">
        <w:rPr>
          <w:rFonts w:ascii="Arial" w:hAnsi="Arial" w:cs="Arial"/>
          <w:b/>
          <w:color w:val="000000"/>
          <w:kern w:val="2"/>
          <w:sz w:val="24"/>
          <w:lang w:val="en-US"/>
        </w:rPr>
        <w:t xml:space="preserve">   </w:t>
      </w:r>
      <w:r w:rsidR="00BC7D26">
        <w:rPr>
          <w:rFonts w:ascii="Arial" w:hAnsi="Arial" w:cs="Arial"/>
          <w:b/>
          <w:color w:val="000000"/>
          <w:kern w:val="2"/>
          <w:sz w:val="24"/>
          <w:lang w:val="en-US"/>
        </w:rPr>
        <w:t xml:space="preserve">     </w:t>
      </w:r>
      <w:r w:rsidR="00C52E0E">
        <w:rPr>
          <w:rFonts w:ascii="Arial" w:hAnsi="Arial" w:cs="Arial"/>
          <w:b/>
          <w:color w:val="000000"/>
          <w:kern w:val="2"/>
          <w:sz w:val="24"/>
          <w:lang w:val="en-US"/>
        </w:rPr>
        <w:t xml:space="preserve">     </w:t>
      </w:r>
      <w:r w:rsidR="004330FF">
        <w:rPr>
          <w:rFonts w:ascii="Arial" w:hAnsi="Arial" w:cs="Arial"/>
          <w:b/>
          <w:color w:val="000000"/>
          <w:kern w:val="2"/>
          <w:sz w:val="24"/>
          <w:lang w:val="en-US"/>
        </w:rPr>
        <w:t>R2-2XXXXX</w:t>
      </w:r>
    </w:p>
    <w:p w14:paraId="58AF82AD" w14:textId="5B7C8663" w:rsidR="00DC2880" w:rsidRPr="00E12F2B" w:rsidRDefault="00DC2880" w:rsidP="00DC2880">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Online,</w:t>
      </w:r>
      <w:r w:rsidR="00D3457E">
        <w:rPr>
          <w:rFonts w:ascii="Arial" w:hAnsi="Arial" w:cs="Arial"/>
          <w:b/>
          <w:color w:val="000000"/>
          <w:kern w:val="2"/>
          <w:sz w:val="24"/>
          <w:lang w:val="en-US"/>
        </w:rPr>
        <w:t xml:space="preserve"> </w:t>
      </w:r>
      <w:r w:rsidR="004330FF">
        <w:rPr>
          <w:rFonts w:ascii="Arial" w:hAnsi="Arial" w:cs="Arial"/>
          <w:b/>
          <w:color w:val="000000"/>
          <w:kern w:val="2"/>
          <w:sz w:val="24"/>
          <w:lang w:val="en-US"/>
        </w:rPr>
        <w:t>February</w:t>
      </w:r>
      <w:r w:rsidR="00B82447">
        <w:rPr>
          <w:rFonts w:ascii="Arial" w:hAnsi="Arial" w:cs="Arial"/>
          <w:b/>
          <w:color w:val="000000"/>
          <w:kern w:val="2"/>
          <w:sz w:val="24"/>
          <w:lang w:val="en-US"/>
        </w:rPr>
        <w:t>,</w:t>
      </w:r>
      <w:r w:rsidR="00E634B8">
        <w:rPr>
          <w:rFonts w:ascii="Arial" w:hAnsi="Arial" w:cs="Arial"/>
          <w:b/>
          <w:color w:val="000000"/>
          <w:kern w:val="2"/>
          <w:sz w:val="24"/>
          <w:lang w:val="en-US"/>
        </w:rPr>
        <w:t xml:space="preserve"> 202</w:t>
      </w:r>
      <w:r w:rsidR="00BC7D26">
        <w:rPr>
          <w:rFonts w:ascii="Arial" w:hAnsi="Arial" w:cs="Arial"/>
          <w:b/>
          <w:color w:val="000000"/>
          <w:kern w:val="2"/>
          <w:sz w:val="24"/>
          <w:lang w:val="en-US"/>
        </w:rPr>
        <w:t>2</w:t>
      </w:r>
      <w:r w:rsidRPr="00DC2880">
        <w:rPr>
          <w:rFonts w:ascii="Arial" w:hAnsi="Arial" w:cs="Arial"/>
          <w:b/>
          <w:color w:val="000000"/>
          <w:kern w:val="2"/>
          <w:sz w:val="24"/>
          <w:lang w:val="en-US"/>
        </w:rPr>
        <w:t xml:space="preserve"> </w:t>
      </w:r>
      <w:bookmarkEnd w:id="0"/>
    </w:p>
    <w:p w14:paraId="60350555" w14:textId="36A2A3F8"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27880" w:rsidRPr="00027880">
        <w:rPr>
          <w:rFonts w:ascii="Arial" w:hAnsi="Arial" w:cs="Arial"/>
          <w:b/>
          <w:bCs/>
          <w:sz w:val="24"/>
          <w:lang w:val="en-US" w:eastAsia="en-US"/>
        </w:rPr>
        <w:t>8.14.</w:t>
      </w:r>
      <w:r w:rsidR="00F400C0">
        <w:rPr>
          <w:rFonts w:ascii="Arial" w:hAnsi="Arial" w:cs="Arial"/>
          <w:b/>
          <w:bCs/>
          <w:sz w:val="24"/>
          <w:lang w:val="en-US" w:eastAsia="en-US"/>
        </w:rPr>
        <w:t>4</w:t>
      </w:r>
    </w:p>
    <w:p w14:paraId="6D1A6997" w14:textId="16E99950"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14:paraId="2951AC49" w14:textId="216CAA1E"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96C87">
        <w:rPr>
          <w:rFonts w:ascii="Arial" w:hAnsi="Arial" w:cs="Arial"/>
          <w:b/>
          <w:bCs/>
          <w:sz w:val="24"/>
          <w:lang w:val="en-US"/>
        </w:rPr>
        <w:t>D</w:t>
      </w:r>
      <w:r w:rsidR="00496B6E">
        <w:rPr>
          <w:rFonts w:ascii="Arial" w:hAnsi="Arial" w:cs="Arial"/>
          <w:b/>
          <w:bCs/>
          <w:sz w:val="24"/>
          <w:lang w:val="en-US"/>
        </w:rPr>
        <w:t>iscussion on</w:t>
      </w:r>
      <w:r w:rsidR="001957CD" w:rsidRPr="001957CD">
        <w:rPr>
          <w:rFonts w:ascii="Arial" w:hAnsi="Arial" w:cs="Arial"/>
          <w:b/>
          <w:bCs/>
          <w:sz w:val="24"/>
          <w:lang w:val="en-US"/>
        </w:rPr>
        <w:t xml:space="preserve"> </w:t>
      </w:r>
      <w:proofErr w:type="spellStart"/>
      <w:r w:rsidR="00D3457E">
        <w:rPr>
          <w:rFonts w:ascii="Arial" w:hAnsi="Arial" w:cs="Arial"/>
          <w:b/>
          <w:bCs/>
          <w:sz w:val="24"/>
          <w:lang w:val="en-US"/>
        </w:rPr>
        <w:t>Q</w:t>
      </w:r>
      <w:r w:rsidR="00D3457E">
        <w:rPr>
          <w:rFonts w:ascii="Arial" w:hAnsi="Arial" w:cs="Arial" w:hint="eastAsia"/>
          <w:b/>
          <w:bCs/>
          <w:sz w:val="24"/>
          <w:lang w:val="en-US"/>
        </w:rPr>
        <w:t>o</w:t>
      </w:r>
      <w:r w:rsidR="00D3457E">
        <w:rPr>
          <w:rFonts w:ascii="Arial" w:hAnsi="Arial" w:cs="Arial"/>
          <w:b/>
          <w:bCs/>
          <w:sz w:val="24"/>
          <w:lang w:val="en-US"/>
        </w:rPr>
        <w:t>E</w:t>
      </w:r>
      <w:proofErr w:type="spellEnd"/>
      <w:r w:rsidR="00D3457E">
        <w:rPr>
          <w:rFonts w:ascii="Arial" w:hAnsi="Arial" w:cs="Arial"/>
          <w:b/>
          <w:bCs/>
          <w:sz w:val="24"/>
          <w:lang w:val="en-US"/>
        </w:rPr>
        <w:t xml:space="preserve"> measurement </w:t>
      </w:r>
      <w:r w:rsidR="004E3698">
        <w:rPr>
          <w:rFonts w:ascii="Arial" w:hAnsi="Arial" w:cs="Arial"/>
          <w:b/>
          <w:bCs/>
          <w:sz w:val="24"/>
          <w:lang w:val="en-US"/>
        </w:rPr>
        <w:t>capability</w:t>
      </w:r>
    </w:p>
    <w:p w14:paraId="3D4B2BAF" w14:textId="480E5803"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07D7B723" w14:textId="2896A323" w:rsidR="00703220" w:rsidRPr="001109BD" w:rsidRDefault="00703220" w:rsidP="00551CCC">
      <w:pPr>
        <w:pStyle w:val="1"/>
        <w:numPr>
          <w:ilvl w:val="0"/>
          <w:numId w:val="3"/>
        </w:numPr>
      </w:pPr>
      <w:bookmarkStart w:id="1" w:name="_Ref165266342"/>
      <w:r w:rsidRPr="001109BD">
        <w:t>Introduction</w:t>
      </w:r>
      <w:bookmarkEnd w:id="1"/>
    </w:p>
    <w:p w14:paraId="11C6EDB0" w14:textId="496FD4CA" w:rsidR="0061604F" w:rsidRDefault="004E3698" w:rsidP="00C420ED">
      <w:pPr>
        <w:spacing w:beforeLines="50" w:before="120" w:line="240" w:lineRule="auto"/>
      </w:pPr>
      <w:bookmarkStart w:id="2" w:name="_Hlk68094359"/>
      <w:r>
        <w:t xml:space="preserve">In this contribution, we would like to discuss the left </w:t>
      </w:r>
      <w:proofErr w:type="spellStart"/>
      <w:r>
        <w:t>QoE</w:t>
      </w:r>
      <w:proofErr w:type="spellEnd"/>
      <w:r>
        <w:t xml:space="preserve"> measurement capability issues.</w:t>
      </w:r>
    </w:p>
    <w:p w14:paraId="4AA8FFC9" w14:textId="109E3821" w:rsidR="00C2165F" w:rsidRPr="005B6012" w:rsidRDefault="0061604F" w:rsidP="005B6012">
      <w:pPr>
        <w:pStyle w:val="6"/>
        <w:rPr>
          <w:sz w:val="36"/>
          <w:szCs w:val="36"/>
          <w:lang w:eastAsia="zh-CN"/>
        </w:rPr>
      </w:pPr>
      <w:bookmarkStart w:id="3" w:name="_Hlk46936119"/>
      <w:bookmarkEnd w:id="2"/>
      <w:r w:rsidRPr="0061604F">
        <w:rPr>
          <w:rFonts w:hint="eastAsia"/>
          <w:sz w:val="36"/>
          <w:szCs w:val="36"/>
          <w:lang w:eastAsia="zh-CN"/>
        </w:rPr>
        <w:t>2</w:t>
      </w:r>
      <w:r>
        <w:rPr>
          <w:sz w:val="36"/>
          <w:szCs w:val="36"/>
          <w:lang w:eastAsia="zh-CN"/>
        </w:rPr>
        <w:t>.</w:t>
      </w:r>
      <w:r w:rsidRPr="0061604F">
        <w:rPr>
          <w:sz w:val="36"/>
          <w:szCs w:val="36"/>
          <w:lang w:eastAsia="zh-CN"/>
        </w:rPr>
        <w:t xml:space="preserve"> Discussion</w:t>
      </w:r>
    </w:p>
    <w:p w14:paraId="220A52E0" w14:textId="5BE6BB0B" w:rsidR="000263B7" w:rsidRDefault="004E3698" w:rsidP="005B6012">
      <w:pPr>
        <w:pStyle w:val="6"/>
        <w:numPr>
          <w:ilvl w:val="1"/>
          <w:numId w:val="47"/>
        </w:numPr>
      </w:pPr>
      <w:r>
        <w:t>Whether or not to indicate the RRC segmentation capability</w:t>
      </w:r>
    </w:p>
    <w:p w14:paraId="7396976B" w14:textId="10CF4BAD" w:rsidR="00437460" w:rsidRDefault="009A10E6" w:rsidP="00C2165F">
      <w:r>
        <w:t>In case of RRC layer being not able to do RRC segmentation, i</w:t>
      </w:r>
      <w:r w:rsidR="004E3698">
        <w:t>n order to avoid discard</w:t>
      </w:r>
      <w:r>
        <w:t>ing</w:t>
      </w:r>
      <w:r w:rsidR="004E3698">
        <w:t xml:space="preserve"> the overwhelmingly large</w:t>
      </w:r>
      <w:r>
        <w:t xml:space="preserve"> </w:t>
      </w:r>
      <w:proofErr w:type="spellStart"/>
      <w:r>
        <w:t>QoE</w:t>
      </w:r>
      <w:proofErr w:type="spellEnd"/>
      <w:r>
        <w:t xml:space="preserve"> measurement reports provided by the App layer, there should be a way of informing the APP layer of the size limit of the packet to be provided to the RRC layer. In our opinion, there exist two feasible ways of conveying such information towards the APP layer</w:t>
      </w:r>
      <w:r w:rsidR="005366E7">
        <w:t xml:space="preserve">. One is let the </w:t>
      </w:r>
      <w:proofErr w:type="spellStart"/>
      <w:r w:rsidR="005366E7">
        <w:t>QoE</w:t>
      </w:r>
      <w:proofErr w:type="spellEnd"/>
      <w:r w:rsidR="005366E7">
        <w:t xml:space="preserve"> measurement configuration take the task, after the UE sends the RRC segmentation capability explicitly to the network. Another one is let the UE AS layer send a corresponding AT command towards the APP layer, after reception of the </w:t>
      </w:r>
      <w:proofErr w:type="spellStart"/>
      <w:r w:rsidR="005366E7">
        <w:t>QoE</w:t>
      </w:r>
      <w:proofErr w:type="spellEnd"/>
      <w:r w:rsidR="005366E7">
        <w:t xml:space="preserve"> measurement configuration from the RAN. However, both of such methods cannot avoid further enhancement to the </w:t>
      </w:r>
      <w:r w:rsidR="00EE1D2C">
        <w:t>standard,</w:t>
      </w:r>
      <w:r w:rsidR="00EA0692">
        <w:t xml:space="preserve"> which should be avoided at this late stage.</w:t>
      </w:r>
      <w:r w:rsidR="00437460">
        <w:t xml:space="preserve"> </w:t>
      </w:r>
      <w:r w:rsidR="004C06DD">
        <w:t>From our perspective, the RRC segmentation capability set as optional without UE capability parameter is preferred. When the APP layer generates a reporting packet larger than the AS processing limitation, it should be OK for the AS layer to simply discard it.</w:t>
      </w:r>
    </w:p>
    <w:p w14:paraId="7B96F4F9" w14:textId="3FC244EF" w:rsidR="004C06DD" w:rsidRPr="00332DC6" w:rsidRDefault="004C06DD" w:rsidP="00C2165F">
      <w:pPr>
        <w:rPr>
          <w:b/>
          <w:bCs/>
        </w:rPr>
      </w:pPr>
      <w:r w:rsidRPr="00332DC6">
        <w:rPr>
          <w:rFonts w:hint="eastAsia"/>
          <w:b/>
          <w:bCs/>
        </w:rPr>
        <w:t>O</w:t>
      </w:r>
      <w:r w:rsidRPr="00332DC6">
        <w:rPr>
          <w:b/>
          <w:bCs/>
        </w:rPr>
        <w:t xml:space="preserve">bservation 1: the methods of indicating the RRC segmentation capability towards the UE AS layer require further enhancement to the standard, either a new AT command or </w:t>
      </w:r>
      <w:r w:rsidR="00332DC6" w:rsidRPr="00332DC6">
        <w:rPr>
          <w:b/>
          <w:bCs/>
        </w:rPr>
        <w:t xml:space="preserve">a new IE in the </w:t>
      </w:r>
      <w:proofErr w:type="spellStart"/>
      <w:r w:rsidR="00332DC6" w:rsidRPr="00332DC6">
        <w:rPr>
          <w:b/>
          <w:bCs/>
        </w:rPr>
        <w:t>QoE</w:t>
      </w:r>
      <w:proofErr w:type="spellEnd"/>
      <w:r w:rsidR="00332DC6" w:rsidRPr="00332DC6">
        <w:rPr>
          <w:b/>
          <w:bCs/>
        </w:rPr>
        <w:t xml:space="preserve"> measurement configuration is required,</w:t>
      </w:r>
      <w:r w:rsidRPr="00332DC6">
        <w:rPr>
          <w:b/>
          <w:bCs/>
        </w:rPr>
        <w:t xml:space="preserve"> which should be avoided at this late stage. </w:t>
      </w:r>
    </w:p>
    <w:p w14:paraId="1C23D22D" w14:textId="55C56562" w:rsidR="004E3698" w:rsidRPr="00EA0692" w:rsidRDefault="00EA0692" w:rsidP="00C2165F">
      <w:pPr>
        <w:rPr>
          <w:b/>
          <w:bCs/>
        </w:rPr>
      </w:pPr>
      <w:r w:rsidRPr="00EA0692">
        <w:rPr>
          <w:rFonts w:hint="eastAsia"/>
          <w:b/>
          <w:bCs/>
        </w:rPr>
        <w:t>P</w:t>
      </w:r>
      <w:r w:rsidRPr="00EA0692">
        <w:rPr>
          <w:b/>
          <w:bCs/>
        </w:rPr>
        <w:t xml:space="preserve">roposal 1: RAN2 to agree that RRC segmentation capability should be set as </w:t>
      </w:r>
      <w:r w:rsidR="004C06DD">
        <w:rPr>
          <w:b/>
          <w:bCs/>
        </w:rPr>
        <w:t>optional without UE capability parameter.</w:t>
      </w:r>
    </w:p>
    <w:p w14:paraId="6D276D4A" w14:textId="33982659" w:rsidR="00332DC6" w:rsidRDefault="00332DC6" w:rsidP="00332DC6">
      <w:pPr>
        <w:pStyle w:val="6"/>
        <w:numPr>
          <w:ilvl w:val="1"/>
          <w:numId w:val="47"/>
        </w:numPr>
      </w:pPr>
      <w:r>
        <w:t xml:space="preserve">Whether or not to indicate the </w:t>
      </w:r>
      <w:r>
        <w:t>pause/</w:t>
      </w:r>
      <w:r>
        <w:rPr>
          <w:rFonts w:hint="eastAsia"/>
          <w:lang w:eastAsia="zh-CN"/>
        </w:rPr>
        <w:t>re</w:t>
      </w:r>
      <w:r>
        <w:t>sume</w:t>
      </w:r>
      <w:r>
        <w:t xml:space="preserve"> capability</w:t>
      </w:r>
    </w:p>
    <w:p w14:paraId="46CDEEBF" w14:textId="5EC5E7D6" w:rsidR="00351A75" w:rsidRDefault="00332DC6" w:rsidP="00C2165F">
      <w:pPr>
        <w:rPr>
          <w:rFonts w:hint="eastAsia"/>
        </w:rPr>
      </w:pPr>
      <w:r>
        <w:t xml:space="preserve">In the last RAN2#116bis-e meeting, it was agreed that the </w:t>
      </w:r>
      <w:proofErr w:type="spellStart"/>
      <w:r>
        <w:t>QoE</w:t>
      </w:r>
      <w:proofErr w:type="spellEnd"/>
      <w:r>
        <w:t xml:space="preserve"> measurement report should be stored in the</w:t>
      </w:r>
      <w:r w:rsidR="00133B88">
        <w:t xml:space="preserve"> AS layer</w:t>
      </w:r>
      <w:r w:rsidR="00F501D0">
        <w:t xml:space="preserve"> memory. Since the AS layer may be not possible to reserve a memory to accommodate the </w:t>
      </w:r>
      <w:proofErr w:type="spellStart"/>
      <w:r w:rsidR="00F501D0">
        <w:t>QoE</w:t>
      </w:r>
      <w:proofErr w:type="spellEnd"/>
      <w:r w:rsidR="00F501D0">
        <w:t xml:space="preserve"> measurement report in the paus</w:t>
      </w:r>
      <w:r w:rsidR="00351A75">
        <w:t>ing</w:t>
      </w:r>
      <w:r w:rsidR="00F501D0">
        <w:t xml:space="preserve"> phase</w:t>
      </w:r>
      <w:r w:rsidR="00351A75">
        <w:t xml:space="preserve">, we prefer setting the </w:t>
      </w:r>
      <w:proofErr w:type="spellStart"/>
      <w:r w:rsidR="00351A75">
        <w:t>QoE</w:t>
      </w:r>
      <w:proofErr w:type="spellEnd"/>
      <w:r w:rsidR="00351A75">
        <w:t xml:space="preserve"> measurement reporting pause/resume capability as optional</w:t>
      </w:r>
      <w:r w:rsidR="00C81B1B">
        <w:t>.</w:t>
      </w:r>
    </w:p>
    <w:p w14:paraId="53F55091" w14:textId="6B2C03AC" w:rsidR="00351A75" w:rsidRPr="00C81B1B" w:rsidRDefault="00351A75" w:rsidP="00C2165F">
      <w:pPr>
        <w:rPr>
          <w:rFonts w:hint="eastAsia"/>
          <w:b/>
          <w:bCs/>
        </w:rPr>
      </w:pPr>
      <w:r w:rsidRPr="00C81B1B">
        <w:rPr>
          <w:rFonts w:hint="eastAsia"/>
          <w:b/>
          <w:bCs/>
        </w:rPr>
        <w:t>P</w:t>
      </w:r>
      <w:r w:rsidRPr="00C81B1B">
        <w:rPr>
          <w:b/>
          <w:bCs/>
        </w:rPr>
        <w:t xml:space="preserve">roposal 2: RAN2 to agree that </w:t>
      </w:r>
      <w:proofErr w:type="spellStart"/>
      <w:r w:rsidRPr="00C81B1B">
        <w:rPr>
          <w:b/>
          <w:bCs/>
        </w:rPr>
        <w:t>QoE</w:t>
      </w:r>
      <w:proofErr w:type="spellEnd"/>
      <w:r w:rsidRPr="00C81B1B">
        <w:rPr>
          <w:b/>
          <w:bCs/>
        </w:rPr>
        <w:t xml:space="preserve"> measurement reporting</w:t>
      </w:r>
      <w:r w:rsidRPr="00C81B1B">
        <w:rPr>
          <w:b/>
          <w:bCs/>
        </w:rPr>
        <w:t xml:space="preserve"> pause/resume capability should be set as optional.</w:t>
      </w:r>
    </w:p>
    <w:p w14:paraId="24E522A8" w14:textId="77777777" w:rsidR="004E3698" w:rsidRDefault="004E3698" w:rsidP="00C2165F">
      <w:pPr>
        <w:rPr>
          <w:rFonts w:hint="eastAsia"/>
        </w:rPr>
      </w:pPr>
    </w:p>
    <w:p w14:paraId="1A043DCB" w14:textId="67B24C59" w:rsidR="004E3698" w:rsidRDefault="00E4699E" w:rsidP="00194ED3">
      <w:pPr>
        <w:pStyle w:val="6"/>
        <w:numPr>
          <w:ilvl w:val="1"/>
          <w:numId w:val="47"/>
        </w:numPr>
      </w:pPr>
      <w:r>
        <w:t xml:space="preserve">Whether or not and how to indicate the RAN visible </w:t>
      </w:r>
      <w:proofErr w:type="spellStart"/>
      <w:r>
        <w:t>QoE</w:t>
      </w:r>
      <w:proofErr w:type="spellEnd"/>
      <w:r>
        <w:t xml:space="preserve"> capability</w:t>
      </w:r>
    </w:p>
    <w:p w14:paraId="37DC9BF8" w14:textId="77777777" w:rsidR="00A746D0" w:rsidRDefault="00194ED3" w:rsidP="00C2165F">
      <w:r>
        <w:t xml:space="preserve">When the UE is configured with RAN visible </w:t>
      </w:r>
      <w:proofErr w:type="spellStart"/>
      <w:r>
        <w:t>QoE</w:t>
      </w:r>
      <w:proofErr w:type="spellEnd"/>
      <w:r w:rsidR="00FF1092">
        <w:t xml:space="preserve">, the UE needs to </w:t>
      </w:r>
      <w:r w:rsidR="00853073">
        <w:t xml:space="preserve">reserve additional processing resource to send the </w:t>
      </w:r>
      <w:proofErr w:type="spellStart"/>
      <w:r w:rsidR="00853073">
        <w:t>RVQoE</w:t>
      </w:r>
      <w:proofErr w:type="spellEnd"/>
      <w:r w:rsidR="00853073">
        <w:t xml:space="preserve"> measurement report to the RAN, which enforces higher requirements on the UE. In addition, the features such as XR may demand high-frequent</w:t>
      </w:r>
      <w:r w:rsidR="00A746D0">
        <w:t xml:space="preserve"> real-time</w:t>
      </w:r>
      <w:r w:rsidR="00853073">
        <w:t xml:space="preserve"> </w:t>
      </w:r>
      <w:proofErr w:type="spellStart"/>
      <w:r w:rsidR="00853073">
        <w:t>RVQoE</w:t>
      </w:r>
      <w:proofErr w:type="spellEnd"/>
      <w:r w:rsidR="00A746D0">
        <w:t xml:space="preserve"> measurement reporting towards the </w:t>
      </w:r>
      <w:r w:rsidR="00A746D0">
        <w:lastRenderedPageBreak/>
        <w:t xml:space="preserve">RAN. As a result, from our perspective, rather than one parameter indicating whether UE supports </w:t>
      </w:r>
      <w:proofErr w:type="spellStart"/>
      <w:r w:rsidR="00A746D0">
        <w:t>RVQoE</w:t>
      </w:r>
      <w:proofErr w:type="spellEnd"/>
      <w:r w:rsidR="00A746D0">
        <w:t xml:space="preserve">, we prefer using separate parameters indicating whether UE supports </w:t>
      </w:r>
      <w:proofErr w:type="spellStart"/>
      <w:r w:rsidR="00A746D0">
        <w:t>RVQoE</w:t>
      </w:r>
      <w:proofErr w:type="spellEnd"/>
      <w:r w:rsidR="00A746D0">
        <w:t xml:space="preserve"> for each service type.</w:t>
      </w:r>
    </w:p>
    <w:p w14:paraId="266437D0" w14:textId="2DA156F5" w:rsidR="008846C5" w:rsidRPr="00A746D0" w:rsidRDefault="00A746D0" w:rsidP="00C2165F">
      <w:pPr>
        <w:rPr>
          <w:b/>
          <w:bCs/>
        </w:rPr>
      </w:pPr>
      <w:r w:rsidRPr="00A746D0">
        <w:rPr>
          <w:b/>
          <w:bCs/>
        </w:rPr>
        <w:t>Proposal 3:</w:t>
      </w:r>
      <w:r w:rsidR="00853073" w:rsidRPr="00A746D0">
        <w:rPr>
          <w:b/>
          <w:bCs/>
        </w:rPr>
        <w:t xml:space="preserve"> </w:t>
      </w:r>
      <w:r w:rsidRPr="00A746D0">
        <w:rPr>
          <w:b/>
          <w:bCs/>
        </w:rPr>
        <w:t xml:space="preserve">RAN2 to agree using </w:t>
      </w:r>
      <w:r w:rsidRPr="00A746D0">
        <w:rPr>
          <w:b/>
          <w:bCs/>
        </w:rPr>
        <w:t>separate parameters</w:t>
      </w:r>
      <w:r w:rsidRPr="00A746D0">
        <w:rPr>
          <w:b/>
          <w:bCs/>
        </w:rPr>
        <w:t xml:space="preserve"> to</w:t>
      </w:r>
      <w:r w:rsidRPr="00A746D0">
        <w:rPr>
          <w:b/>
          <w:bCs/>
        </w:rPr>
        <w:t xml:space="preserve"> indicat</w:t>
      </w:r>
      <w:r w:rsidRPr="00A746D0">
        <w:rPr>
          <w:b/>
          <w:bCs/>
        </w:rPr>
        <w:t>e</w:t>
      </w:r>
      <w:r w:rsidRPr="00A746D0">
        <w:rPr>
          <w:b/>
          <w:bCs/>
        </w:rPr>
        <w:t xml:space="preserve"> whether UE supports </w:t>
      </w:r>
      <w:proofErr w:type="spellStart"/>
      <w:r w:rsidRPr="00A746D0">
        <w:rPr>
          <w:b/>
          <w:bCs/>
        </w:rPr>
        <w:t>RVQoE</w:t>
      </w:r>
      <w:proofErr w:type="spellEnd"/>
      <w:r w:rsidRPr="00A746D0">
        <w:rPr>
          <w:b/>
          <w:bCs/>
        </w:rPr>
        <w:t xml:space="preserve"> for each service type.</w:t>
      </w:r>
    </w:p>
    <w:p w14:paraId="3FACDDD5" w14:textId="77777777" w:rsidR="008846C5" w:rsidRPr="00853073" w:rsidRDefault="008846C5" w:rsidP="00C2165F"/>
    <w:p w14:paraId="3D0006EC" w14:textId="77777777" w:rsidR="0095442C" w:rsidRDefault="0095442C" w:rsidP="00C2165F">
      <w:pPr>
        <w:pStyle w:val="1"/>
        <w:numPr>
          <w:ilvl w:val="0"/>
          <w:numId w:val="47"/>
        </w:numPr>
      </w:pPr>
      <w:bookmarkStart w:id="4" w:name="_Hlk68100106"/>
      <w:r>
        <w:t>Conclusions</w:t>
      </w:r>
    </w:p>
    <w:p w14:paraId="45166E7D" w14:textId="7CBFE81D" w:rsidR="0095442C" w:rsidRDefault="0095442C" w:rsidP="000C5FFC">
      <w:pPr>
        <w:rPr>
          <w:rFonts w:eastAsia="Batang" w:cs="Arial"/>
        </w:rPr>
      </w:pPr>
      <w:r w:rsidRPr="0095442C">
        <w:rPr>
          <w:rFonts w:eastAsia="Batang" w:cs="Arial"/>
        </w:rPr>
        <w:t xml:space="preserve">Based on the discussion above, </w:t>
      </w:r>
      <w:r w:rsidR="00711C56">
        <w:rPr>
          <w:rFonts w:eastAsia="Batang" w:cs="Arial"/>
        </w:rPr>
        <w:t>following observations and proposals are made</w:t>
      </w:r>
      <w:r w:rsidRPr="0095442C">
        <w:rPr>
          <w:rFonts w:eastAsia="Batang" w:cs="Arial"/>
        </w:rPr>
        <w:t>:</w:t>
      </w:r>
    </w:p>
    <w:bookmarkEnd w:id="3"/>
    <w:bookmarkEnd w:id="4"/>
    <w:p w14:paraId="53D26822" w14:textId="77777777" w:rsidR="00A746D0" w:rsidRPr="00332DC6" w:rsidRDefault="00A746D0" w:rsidP="00A746D0">
      <w:pPr>
        <w:rPr>
          <w:b/>
          <w:bCs/>
        </w:rPr>
      </w:pPr>
      <w:r w:rsidRPr="00332DC6">
        <w:rPr>
          <w:rFonts w:hint="eastAsia"/>
          <w:b/>
          <w:bCs/>
        </w:rPr>
        <w:t>O</w:t>
      </w:r>
      <w:r w:rsidRPr="00332DC6">
        <w:rPr>
          <w:b/>
          <w:bCs/>
        </w:rPr>
        <w:t xml:space="preserve">bservation 1: the methods of indicating the RRC segmentation capability towards the UE AS layer require further enhancement to the standard, either a new AT command or a new IE in the </w:t>
      </w:r>
      <w:proofErr w:type="spellStart"/>
      <w:r w:rsidRPr="00332DC6">
        <w:rPr>
          <w:b/>
          <w:bCs/>
        </w:rPr>
        <w:t>QoE</w:t>
      </w:r>
      <w:proofErr w:type="spellEnd"/>
      <w:r w:rsidRPr="00332DC6">
        <w:rPr>
          <w:b/>
          <w:bCs/>
        </w:rPr>
        <w:t xml:space="preserve"> measurement configuration is required, which should be avoided at this late stage. </w:t>
      </w:r>
    </w:p>
    <w:p w14:paraId="49F1CCEC" w14:textId="77777777" w:rsidR="00A746D0" w:rsidRPr="00EA0692" w:rsidRDefault="00A746D0" w:rsidP="00A746D0">
      <w:pPr>
        <w:rPr>
          <w:b/>
          <w:bCs/>
        </w:rPr>
      </w:pPr>
      <w:r w:rsidRPr="00EA0692">
        <w:rPr>
          <w:rFonts w:hint="eastAsia"/>
          <w:b/>
          <w:bCs/>
        </w:rPr>
        <w:t>P</w:t>
      </w:r>
      <w:r w:rsidRPr="00EA0692">
        <w:rPr>
          <w:b/>
          <w:bCs/>
        </w:rPr>
        <w:t xml:space="preserve">roposal 1: RAN2 to agree that RRC segmentation capability should be set as </w:t>
      </w:r>
      <w:r>
        <w:rPr>
          <w:b/>
          <w:bCs/>
        </w:rPr>
        <w:t>optional without UE capability parameter.</w:t>
      </w:r>
    </w:p>
    <w:p w14:paraId="6B685303" w14:textId="77777777" w:rsidR="00A746D0" w:rsidRPr="00C81B1B" w:rsidRDefault="00A746D0" w:rsidP="00A746D0">
      <w:pPr>
        <w:rPr>
          <w:rFonts w:hint="eastAsia"/>
          <w:b/>
          <w:bCs/>
        </w:rPr>
      </w:pPr>
      <w:r w:rsidRPr="00C81B1B">
        <w:rPr>
          <w:rFonts w:hint="eastAsia"/>
          <w:b/>
          <w:bCs/>
        </w:rPr>
        <w:t>P</w:t>
      </w:r>
      <w:r w:rsidRPr="00C81B1B">
        <w:rPr>
          <w:b/>
          <w:bCs/>
        </w:rPr>
        <w:t xml:space="preserve">roposal 2: RAN2 to agree that </w:t>
      </w:r>
      <w:proofErr w:type="spellStart"/>
      <w:r w:rsidRPr="00C81B1B">
        <w:rPr>
          <w:b/>
          <w:bCs/>
        </w:rPr>
        <w:t>QoE</w:t>
      </w:r>
      <w:proofErr w:type="spellEnd"/>
      <w:r w:rsidRPr="00C81B1B">
        <w:rPr>
          <w:b/>
          <w:bCs/>
        </w:rPr>
        <w:t xml:space="preserve"> measurement reporting pause/resume capability should be set as optional.</w:t>
      </w:r>
    </w:p>
    <w:p w14:paraId="30495A1A" w14:textId="77777777" w:rsidR="00A746D0" w:rsidRPr="00A746D0" w:rsidRDefault="00A746D0" w:rsidP="00A746D0">
      <w:pPr>
        <w:rPr>
          <w:b/>
          <w:bCs/>
        </w:rPr>
      </w:pPr>
      <w:r w:rsidRPr="00A746D0">
        <w:rPr>
          <w:b/>
          <w:bCs/>
        </w:rPr>
        <w:t xml:space="preserve">Proposal 3: RAN2 to agree using separate parameters to indicate whether UE supports </w:t>
      </w:r>
      <w:proofErr w:type="spellStart"/>
      <w:r w:rsidRPr="00A746D0">
        <w:rPr>
          <w:b/>
          <w:bCs/>
        </w:rPr>
        <w:t>RVQoE</w:t>
      </w:r>
      <w:proofErr w:type="spellEnd"/>
      <w:r w:rsidRPr="00A746D0">
        <w:rPr>
          <w:b/>
          <w:bCs/>
        </w:rPr>
        <w:t xml:space="preserve"> for each service type.</w:t>
      </w:r>
    </w:p>
    <w:p w14:paraId="1A4323DA" w14:textId="77777777" w:rsidR="00546C71" w:rsidRPr="00A746D0" w:rsidRDefault="00546C71" w:rsidP="00060EF6">
      <w:pPr>
        <w:rPr>
          <w:b/>
          <w:bCs/>
        </w:rPr>
      </w:pPr>
    </w:p>
    <w:sectPr w:rsidR="00546C71" w:rsidRPr="00A746D0"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C9365" w14:textId="77777777" w:rsidR="006E65C3" w:rsidRDefault="006E65C3">
      <w:pPr>
        <w:spacing w:after="0" w:line="240" w:lineRule="auto"/>
      </w:pPr>
      <w:r>
        <w:separator/>
      </w:r>
    </w:p>
  </w:endnote>
  <w:endnote w:type="continuationSeparator" w:id="0">
    <w:p w14:paraId="061FDD99" w14:textId="77777777" w:rsidR="006E65C3" w:rsidRDefault="006E6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0364" w14:textId="77777777" w:rsidR="003C177C" w:rsidRDefault="003C177C"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FFD78" w14:textId="77777777" w:rsidR="006E65C3" w:rsidRDefault="006E65C3">
      <w:pPr>
        <w:spacing w:after="0" w:line="240" w:lineRule="auto"/>
      </w:pPr>
      <w:r>
        <w:separator/>
      </w:r>
    </w:p>
  </w:footnote>
  <w:footnote w:type="continuationSeparator" w:id="0">
    <w:p w14:paraId="37165DF3" w14:textId="77777777" w:rsidR="006E65C3" w:rsidRDefault="006E65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C27"/>
    <w:multiLevelType w:val="hybridMultilevel"/>
    <w:tmpl w:val="D5F0154C"/>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 w15:restartNumberingAfterBreak="0">
    <w:nsid w:val="02924E96"/>
    <w:multiLevelType w:val="hybridMultilevel"/>
    <w:tmpl w:val="18B8BDEA"/>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3" w15:restartNumberingAfterBreak="0">
    <w:nsid w:val="060F2A6F"/>
    <w:multiLevelType w:val="hybridMultilevel"/>
    <w:tmpl w:val="47BE96DA"/>
    <w:lvl w:ilvl="0" w:tplc="04090001">
      <w:start w:val="1"/>
      <w:numFmt w:val="bullet"/>
      <w:lvlText w:val=""/>
      <w:lvlJc w:val="left"/>
      <w:pPr>
        <w:ind w:left="748" w:hanging="420"/>
      </w:pPr>
      <w:rPr>
        <w:rFonts w:ascii="Wingdings" w:hAnsi="Wingdings"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4" w15:restartNumberingAfterBreak="0">
    <w:nsid w:val="069C461E"/>
    <w:multiLevelType w:val="hybridMultilevel"/>
    <w:tmpl w:val="55DC678E"/>
    <w:lvl w:ilvl="0" w:tplc="289C3764">
      <w:start w:val="1"/>
      <w:numFmt w:val="bullet"/>
      <w:lvlText w:val="•"/>
      <w:lvlJc w:val="left"/>
      <w:pPr>
        <w:tabs>
          <w:tab w:val="num" w:pos="720"/>
        </w:tabs>
        <w:ind w:left="720" w:hanging="360"/>
      </w:pPr>
      <w:rPr>
        <w:rFonts w:ascii="宋体" w:hAnsi="宋体" w:hint="default"/>
      </w:rPr>
    </w:lvl>
    <w:lvl w:ilvl="1" w:tplc="8AAA0DA4">
      <w:start w:val="1"/>
      <w:numFmt w:val="bullet"/>
      <w:lvlText w:val="•"/>
      <w:lvlJc w:val="left"/>
      <w:pPr>
        <w:tabs>
          <w:tab w:val="num" w:pos="1440"/>
        </w:tabs>
        <w:ind w:left="1440" w:hanging="360"/>
      </w:pPr>
      <w:rPr>
        <w:rFonts w:ascii="宋体" w:hAnsi="宋体" w:hint="default"/>
      </w:rPr>
    </w:lvl>
    <w:lvl w:ilvl="2" w:tplc="9514CA08" w:tentative="1">
      <w:start w:val="1"/>
      <w:numFmt w:val="bullet"/>
      <w:lvlText w:val="•"/>
      <w:lvlJc w:val="left"/>
      <w:pPr>
        <w:tabs>
          <w:tab w:val="num" w:pos="2160"/>
        </w:tabs>
        <w:ind w:left="2160" w:hanging="360"/>
      </w:pPr>
      <w:rPr>
        <w:rFonts w:ascii="宋体" w:hAnsi="宋体" w:hint="default"/>
      </w:rPr>
    </w:lvl>
    <w:lvl w:ilvl="3" w:tplc="1AF0DEE4" w:tentative="1">
      <w:start w:val="1"/>
      <w:numFmt w:val="bullet"/>
      <w:lvlText w:val="•"/>
      <w:lvlJc w:val="left"/>
      <w:pPr>
        <w:tabs>
          <w:tab w:val="num" w:pos="2880"/>
        </w:tabs>
        <w:ind w:left="2880" w:hanging="360"/>
      </w:pPr>
      <w:rPr>
        <w:rFonts w:ascii="宋体" w:hAnsi="宋体" w:hint="default"/>
      </w:rPr>
    </w:lvl>
    <w:lvl w:ilvl="4" w:tplc="557CDD76" w:tentative="1">
      <w:start w:val="1"/>
      <w:numFmt w:val="bullet"/>
      <w:lvlText w:val="•"/>
      <w:lvlJc w:val="left"/>
      <w:pPr>
        <w:tabs>
          <w:tab w:val="num" w:pos="3600"/>
        </w:tabs>
        <w:ind w:left="3600" w:hanging="360"/>
      </w:pPr>
      <w:rPr>
        <w:rFonts w:ascii="宋体" w:hAnsi="宋体" w:hint="default"/>
      </w:rPr>
    </w:lvl>
    <w:lvl w:ilvl="5" w:tplc="70C6FBB4" w:tentative="1">
      <w:start w:val="1"/>
      <w:numFmt w:val="bullet"/>
      <w:lvlText w:val="•"/>
      <w:lvlJc w:val="left"/>
      <w:pPr>
        <w:tabs>
          <w:tab w:val="num" w:pos="4320"/>
        </w:tabs>
        <w:ind w:left="4320" w:hanging="360"/>
      </w:pPr>
      <w:rPr>
        <w:rFonts w:ascii="宋体" w:hAnsi="宋体" w:hint="default"/>
      </w:rPr>
    </w:lvl>
    <w:lvl w:ilvl="6" w:tplc="DB200388" w:tentative="1">
      <w:start w:val="1"/>
      <w:numFmt w:val="bullet"/>
      <w:lvlText w:val="•"/>
      <w:lvlJc w:val="left"/>
      <w:pPr>
        <w:tabs>
          <w:tab w:val="num" w:pos="5040"/>
        </w:tabs>
        <w:ind w:left="5040" w:hanging="360"/>
      </w:pPr>
      <w:rPr>
        <w:rFonts w:ascii="宋体" w:hAnsi="宋体" w:hint="default"/>
      </w:rPr>
    </w:lvl>
    <w:lvl w:ilvl="7" w:tplc="C98CA950" w:tentative="1">
      <w:start w:val="1"/>
      <w:numFmt w:val="bullet"/>
      <w:lvlText w:val="•"/>
      <w:lvlJc w:val="left"/>
      <w:pPr>
        <w:tabs>
          <w:tab w:val="num" w:pos="5760"/>
        </w:tabs>
        <w:ind w:left="5760" w:hanging="360"/>
      </w:pPr>
      <w:rPr>
        <w:rFonts w:ascii="宋体" w:hAnsi="宋体" w:hint="default"/>
      </w:rPr>
    </w:lvl>
    <w:lvl w:ilvl="8" w:tplc="D93A0C34"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0ABD1A5C"/>
    <w:multiLevelType w:val="hybridMultilevel"/>
    <w:tmpl w:val="EC0AEECA"/>
    <w:lvl w:ilvl="0" w:tplc="04090001">
      <w:start w:val="1"/>
      <w:numFmt w:val="bullet"/>
      <w:lvlText w:val=""/>
      <w:lvlJc w:val="left"/>
      <w:pPr>
        <w:ind w:left="642" w:hanging="420"/>
      </w:pPr>
      <w:rPr>
        <w:rFonts w:ascii="Wingdings" w:hAnsi="Wingdings"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086679"/>
    <w:multiLevelType w:val="hybridMultilevel"/>
    <w:tmpl w:val="1782474A"/>
    <w:lvl w:ilvl="0" w:tplc="71487812">
      <w:start w:val="1"/>
      <w:numFmt w:val="bullet"/>
      <w:lvlText w:val="•"/>
      <w:lvlJc w:val="left"/>
      <w:pPr>
        <w:tabs>
          <w:tab w:val="num" w:pos="720"/>
        </w:tabs>
        <w:ind w:left="720" w:hanging="360"/>
      </w:pPr>
      <w:rPr>
        <w:rFonts w:ascii="宋体" w:hAnsi="宋体" w:hint="default"/>
      </w:rPr>
    </w:lvl>
    <w:lvl w:ilvl="1" w:tplc="D3C26742">
      <w:start w:val="1"/>
      <w:numFmt w:val="bullet"/>
      <w:lvlText w:val="•"/>
      <w:lvlJc w:val="left"/>
      <w:pPr>
        <w:tabs>
          <w:tab w:val="num" w:pos="1440"/>
        </w:tabs>
        <w:ind w:left="1440" w:hanging="360"/>
      </w:pPr>
      <w:rPr>
        <w:rFonts w:ascii="宋体" w:hAnsi="宋体" w:hint="default"/>
      </w:rPr>
    </w:lvl>
    <w:lvl w:ilvl="2" w:tplc="C2F0F9AC" w:tentative="1">
      <w:start w:val="1"/>
      <w:numFmt w:val="bullet"/>
      <w:lvlText w:val="•"/>
      <w:lvlJc w:val="left"/>
      <w:pPr>
        <w:tabs>
          <w:tab w:val="num" w:pos="2160"/>
        </w:tabs>
        <w:ind w:left="2160" w:hanging="360"/>
      </w:pPr>
      <w:rPr>
        <w:rFonts w:ascii="宋体" w:hAnsi="宋体" w:hint="default"/>
      </w:rPr>
    </w:lvl>
    <w:lvl w:ilvl="3" w:tplc="FDDCAD82" w:tentative="1">
      <w:start w:val="1"/>
      <w:numFmt w:val="bullet"/>
      <w:lvlText w:val="•"/>
      <w:lvlJc w:val="left"/>
      <w:pPr>
        <w:tabs>
          <w:tab w:val="num" w:pos="2880"/>
        </w:tabs>
        <w:ind w:left="2880" w:hanging="360"/>
      </w:pPr>
      <w:rPr>
        <w:rFonts w:ascii="宋体" w:hAnsi="宋体" w:hint="default"/>
      </w:rPr>
    </w:lvl>
    <w:lvl w:ilvl="4" w:tplc="E8D6E566" w:tentative="1">
      <w:start w:val="1"/>
      <w:numFmt w:val="bullet"/>
      <w:lvlText w:val="•"/>
      <w:lvlJc w:val="left"/>
      <w:pPr>
        <w:tabs>
          <w:tab w:val="num" w:pos="3600"/>
        </w:tabs>
        <w:ind w:left="3600" w:hanging="360"/>
      </w:pPr>
      <w:rPr>
        <w:rFonts w:ascii="宋体" w:hAnsi="宋体" w:hint="default"/>
      </w:rPr>
    </w:lvl>
    <w:lvl w:ilvl="5" w:tplc="28D254FA" w:tentative="1">
      <w:start w:val="1"/>
      <w:numFmt w:val="bullet"/>
      <w:lvlText w:val="•"/>
      <w:lvlJc w:val="left"/>
      <w:pPr>
        <w:tabs>
          <w:tab w:val="num" w:pos="4320"/>
        </w:tabs>
        <w:ind w:left="4320" w:hanging="360"/>
      </w:pPr>
      <w:rPr>
        <w:rFonts w:ascii="宋体" w:hAnsi="宋体" w:hint="default"/>
      </w:rPr>
    </w:lvl>
    <w:lvl w:ilvl="6" w:tplc="7810931A" w:tentative="1">
      <w:start w:val="1"/>
      <w:numFmt w:val="bullet"/>
      <w:lvlText w:val="•"/>
      <w:lvlJc w:val="left"/>
      <w:pPr>
        <w:tabs>
          <w:tab w:val="num" w:pos="5040"/>
        </w:tabs>
        <w:ind w:left="5040" w:hanging="360"/>
      </w:pPr>
      <w:rPr>
        <w:rFonts w:ascii="宋体" w:hAnsi="宋体" w:hint="default"/>
      </w:rPr>
    </w:lvl>
    <w:lvl w:ilvl="7" w:tplc="B6F43D80" w:tentative="1">
      <w:start w:val="1"/>
      <w:numFmt w:val="bullet"/>
      <w:lvlText w:val="•"/>
      <w:lvlJc w:val="left"/>
      <w:pPr>
        <w:tabs>
          <w:tab w:val="num" w:pos="5760"/>
        </w:tabs>
        <w:ind w:left="5760" w:hanging="360"/>
      </w:pPr>
      <w:rPr>
        <w:rFonts w:ascii="宋体" w:hAnsi="宋体" w:hint="default"/>
      </w:rPr>
    </w:lvl>
    <w:lvl w:ilvl="8" w:tplc="B5122B74"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C442E7"/>
    <w:multiLevelType w:val="hybridMultilevel"/>
    <w:tmpl w:val="445874AA"/>
    <w:lvl w:ilvl="0" w:tplc="64E4F53E">
      <w:start w:val="20"/>
      <w:numFmt w:val="bullet"/>
      <w:lvlText w:val=""/>
      <w:lvlJc w:val="left"/>
      <w:pPr>
        <w:ind w:left="987" w:hanging="420"/>
      </w:pPr>
      <w:rPr>
        <w:rFonts w:ascii="Wingdings" w:eastAsia="Yu Gothic" w:hAnsi="Wingdings" w:cs="Calibri" w:hint="default"/>
        <w: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45A02"/>
    <w:multiLevelType w:val="hybridMultilevel"/>
    <w:tmpl w:val="A1664F42"/>
    <w:lvl w:ilvl="0" w:tplc="F8848860">
      <w:start w:val="129"/>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3473B2"/>
    <w:multiLevelType w:val="hybridMultilevel"/>
    <w:tmpl w:val="899EE3C6"/>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74E00"/>
    <w:multiLevelType w:val="hybridMultilevel"/>
    <w:tmpl w:val="2264DE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653F1"/>
    <w:multiLevelType w:val="hybridMultilevel"/>
    <w:tmpl w:val="1470603E"/>
    <w:lvl w:ilvl="0" w:tplc="AAC23FBA">
      <w:start w:val="1"/>
      <w:numFmt w:val="bullet"/>
      <w:lvlText w:val="•"/>
      <w:lvlJc w:val="left"/>
      <w:pPr>
        <w:tabs>
          <w:tab w:val="num" w:pos="720"/>
        </w:tabs>
        <w:ind w:left="720" w:hanging="360"/>
      </w:pPr>
      <w:rPr>
        <w:rFonts w:ascii="宋体" w:hAnsi="宋体" w:hint="default"/>
      </w:rPr>
    </w:lvl>
    <w:lvl w:ilvl="1" w:tplc="37C86310">
      <w:start w:val="1"/>
      <w:numFmt w:val="bullet"/>
      <w:lvlText w:val="•"/>
      <w:lvlJc w:val="left"/>
      <w:pPr>
        <w:tabs>
          <w:tab w:val="num" w:pos="1440"/>
        </w:tabs>
        <w:ind w:left="1440" w:hanging="360"/>
      </w:pPr>
      <w:rPr>
        <w:rFonts w:ascii="宋体" w:hAnsi="宋体" w:hint="default"/>
      </w:rPr>
    </w:lvl>
    <w:lvl w:ilvl="2" w:tplc="D4C64286" w:tentative="1">
      <w:start w:val="1"/>
      <w:numFmt w:val="bullet"/>
      <w:lvlText w:val="•"/>
      <w:lvlJc w:val="left"/>
      <w:pPr>
        <w:tabs>
          <w:tab w:val="num" w:pos="2160"/>
        </w:tabs>
        <w:ind w:left="2160" w:hanging="360"/>
      </w:pPr>
      <w:rPr>
        <w:rFonts w:ascii="宋体" w:hAnsi="宋体" w:hint="default"/>
      </w:rPr>
    </w:lvl>
    <w:lvl w:ilvl="3" w:tplc="593CDCD4" w:tentative="1">
      <w:start w:val="1"/>
      <w:numFmt w:val="bullet"/>
      <w:lvlText w:val="•"/>
      <w:lvlJc w:val="left"/>
      <w:pPr>
        <w:tabs>
          <w:tab w:val="num" w:pos="2880"/>
        </w:tabs>
        <w:ind w:left="2880" w:hanging="360"/>
      </w:pPr>
      <w:rPr>
        <w:rFonts w:ascii="宋体" w:hAnsi="宋体" w:hint="default"/>
      </w:rPr>
    </w:lvl>
    <w:lvl w:ilvl="4" w:tplc="69125FDC" w:tentative="1">
      <w:start w:val="1"/>
      <w:numFmt w:val="bullet"/>
      <w:lvlText w:val="•"/>
      <w:lvlJc w:val="left"/>
      <w:pPr>
        <w:tabs>
          <w:tab w:val="num" w:pos="3600"/>
        </w:tabs>
        <w:ind w:left="3600" w:hanging="360"/>
      </w:pPr>
      <w:rPr>
        <w:rFonts w:ascii="宋体" w:hAnsi="宋体" w:hint="default"/>
      </w:rPr>
    </w:lvl>
    <w:lvl w:ilvl="5" w:tplc="F8880628" w:tentative="1">
      <w:start w:val="1"/>
      <w:numFmt w:val="bullet"/>
      <w:lvlText w:val="•"/>
      <w:lvlJc w:val="left"/>
      <w:pPr>
        <w:tabs>
          <w:tab w:val="num" w:pos="4320"/>
        </w:tabs>
        <w:ind w:left="4320" w:hanging="360"/>
      </w:pPr>
      <w:rPr>
        <w:rFonts w:ascii="宋体" w:hAnsi="宋体" w:hint="default"/>
      </w:rPr>
    </w:lvl>
    <w:lvl w:ilvl="6" w:tplc="9C6ED4E0" w:tentative="1">
      <w:start w:val="1"/>
      <w:numFmt w:val="bullet"/>
      <w:lvlText w:val="•"/>
      <w:lvlJc w:val="left"/>
      <w:pPr>
        <w:tabs>
          <w:tab w:val="num" w:pos="5040"/>
        </w:tabs>
        <w:ind w:left="5040" w:hanging="360"/>
      </w:pPr>
      <w:rPr>
        <w:rFonts w:ascii="宋体" w:hAnsi="宋体" w:hint="default"/>
      </w:rPr>
    </w:lvl>
    <w:lvl w:ilvl="7" w:tplc="53C65B7C" w:tentative="1">
      <w:start w:val="1"/>
      <w:numFmt w:val="bullet"/>
      <w:lvlText w:val="•"/>
      <w:lvlJc w:val="left"/>
      <w:pPr>
        <w:tabs>
          <w:tab w:val="num" w:pos="5760"/>
        </w:tabs>
        <w:ind w:left="5760" w:hanging="360"/>
      </w:pPr>
      <w:rPr>
        <w:rFonts w:ascii="宋体" w:hAnsi="宋体" w:hint="default"/>
      </w:rPr>
    </w:lvl>
    <w:lvl w:ilvl="8" w:tplc="33CED0F8"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965394"/>
    <w:multiLevelType w:val="hybridMultilevel"/>
    <w:tmpl w:val="5386ADE4"/>
    <w:lvl w:ilvl="0" w:tplc="04090001">
      <w:start w:val="1"/>
      <w:numFmt w:val="bullet"/>
      <w:lvlText w:val=""/>
      <w:lvlJc w:val="left"/>
      <w:pPr>
        <w:ind w:left="641" w:hanging="420"/>
      </w:pPr>
      <w:rPr>
        <w:rFonts w:ascii="Wingdings" w:hAnsi="Wingdings"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24"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9E2936"/>
    <w:multiLevelType w:val="hybridMultilevel"/>
    <w:tmpl w:val="EC82F05C"/>
    <w:lvl w:ilvl="0" w:tplc="8394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7554D"/>
    <w:multiLevelType w:val="hybridMultilevel"/>
    <w:tmpl w:val="6F56AD42"/>
    <w:lvl w:ilvl="0" w:tplc="72EAD3EC">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A2258B"/>
    <w:multiLevelType w:val="hybridMultilevel"/>
    <w:tmpl w:val="F1F84AFE"/>
    <w:lvl w:ilvl="0" w:tplc="0409000F">
      <w:start w:val="1"/>
      <w:numFmt w:val="decimal"/>
      <w:lvlText w:val="%1."/>
      <w:lvlJc w:val="left"/>
      <w:pPr>
        <w:ind w:left="862" w:hanging="420"/>
      </w:p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5206A62"/>
    <w:multiLevelType w:val="multilevel"/>
    <w:tmpl w:val="6C22E5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FD724D"/>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891831"/>
    <w:multiLevelType w:val="hybridMultilevel"/>
    <w:tmpl w:val="A5043D0C"/>
    <w:lvl w:ilvl="0" w:tplc="78C6DAF0">
      <w:start w:val="1"/>
      <w:numFmt w:val="bullet"/>
      <w:lvlText w:val="•"/>
      <w:lvlJc w:val="left"/>
      <w:pPr>
        <w:tabs>
          <w:tab w:val="num" w:pos="720"/>
        </w:tabs>
        <w:ind w:left="720" w:hanging="360"/>
      </w:pPr>
      <w:rPr>
        <w:rFonts w:ascii="Arial" w:hAnsi="Arial" w:hint="default"/>
      </w:rPr>
    </w:lvl>
    <w:lvl w:ilvl="1" w:tplc="BDE45F60">
      <w:numFmt w:val="bullet"/>
      <w:lvlText w:val="–"/>
      <w:lvlJc w:val="left"/>
      <w:pPr>
        <w:tabs>
          <w:tab w:val="num" w:pos="1440"/>
        </w:tabs>
        <w:ind w:left="1440" w:hanging="360"/>
      </w:pPr>
      <w:rPr>
        <w:rFonts w:ascii="Arial" w:hAnsi="Arial" w:hint="default"/>
      </w:rPr>
    </w:lvl>
    <w:lvl w:ilvl="2" w:tplc="4B0ECEDA">
      <w:numFmt w:val="bullet"/>
      <w:lvlText w:val="•"/>
      <w:lvlJc w:val="left"/>
      <w:pPr>
        <w:tabs>
          <w:tab w:val="num" w:pos="2160"/>
        </w:tabs>
        <w:ind w:left="2160" w:hanging="360"/>
      </w:pPr>
      <w:rPr>
        <w:rFonts w:ascii="Arial" w:hAnsi="Arial" w:hint="default"/>
      </w:rPr>
    </w:lvl>
    <w:lvl w:ilvl="3" w:tplc="256AA258">
      <w:numFmt w:val="bullet"/>
      <w:lvlText w:val="–"/>
      <w:lvlJc w:val="left"/>
      <w:pPr>
        <w:tabs>
          <w:tab w:val="num" w:pos="2880"/>
        </w:tabs>
        <w:ind w:left="2880" w:hanging="360"/>
      </w:pPr>
      <w:rPr>
        <w:rFonts w:ascii="Arial" w:hAnsi="Arial" w:hint="default"/>
      </w:rPr>
    </w:lvl>
    <w:lvl w:ilvl="4" w:tplc="8EE210E8" w:tentative="1">
      <w:start w:val="1"/>
      <w:numFmt w:val="bullet"/>
      <w:lvlText w:val="•"/>
      <w:lvlJc w:val="left"/>
      <w:pPr>
        <w:tabs>
          <w:tab w:val="num" w:pos="3600"/>
        </w:tabs>
        <w:ind w:left="3600" w:hanging="360"/>
      </w:pPr>
      <w:rPr>
        <w:rFonts w:ascii="Arial" w:hAnsi="Arial" w:hint="default"/>
      </w:rPr>
    </w:lvl>
    <w:lvl w:ilvl="5" w:tplc="D108B81C" w:tentative="1">
      <w:start w:val="1"/>
      <w:numFmt w:val="bullet"/>
      <w:lvlText w:val="•"/>
      <w:lvlJc w:val="left"/>
      <w:pPr>
        <w:tabs>
          <w:tab w:val="num" w:pos="4320"/>
        </w:tabs>
        <w:ind w:left="4320" w:hanging="360"/>
      </w:pPr>
      <w:rPr>
        <w:rFonts w:ascii="Arial" w:hAnsi="Arial" w:hint="default"/>
      </w:rPr>
    </w:lvl>
    <w:lvl w:ilvl="6" w:tplc="89D663E6" w:tentative="1">
      <w:start w:val="1"/>
      <w:numFmt w:val="bullet"/>
      <w:lvlText w:val="•"/>
      <w:lvlJc w:val="left"/>
      <w:pPr>
        <w:tabs>
          <w:tab w:val="num" w:pos="5040"/>
        </w:tabs>
        <w:ind w:left="5040" w:hanging="360"/>
      </w:pPr>
      <w:rPr>
        <w:rFonts w:ascii="Arial" w:hAnsi="Arial" w:hint="default"/>
      </w:rPr>
    </w:lvl>
    <w:lvl w:ilvl="7" w:tplc="E29AE6BA" w:tentative="1">
      <w:start w:val="1"/>
      <w:numFmt w:val="bullet"/>
      <w:lvlText w:val="•"/>
      <w:lvlJc w:val="left"/>
      <w:pPr>
        <w:tabs>
          <w:tab w:val="num" w:pos="5760"/>
        </w:tabs>
        <w:ind w:left="5760" w:hanging="360"/>
      </w:pPr>
      <w:rPr>
        <w:rFonts w:ascii="Arial" w:hAnsi="Arial" w:hint="default"/>
      </w:rPr>
    </w:lvl>
    <w:lvl w:ilvl="8" w:tplc="FA72B22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5D178D"/>
    <w:multiLevelType w:val="hybridMultilevel"/>
    <w:tmpl w:val="7430E7CE"/>
    <w:lvl w:ilvl="0" w:tplc="87566C3E">
      <w:start w:val="1"/>
      <w:numFmt w:val="bullet"/>
      <w:lvlText w:val="•"/>
      <w:lvlJc w:val="left"/>
      <w:pPr>
        <w:tabs>
          <w:tab w:val="num" w:pos="720"/>
        </w:tabs>
        <w:ind w:left="720" w:hanging="360"/>
      </w:pPr>
      <w:rPr>
        <w:rFonts w:ascii="Arial" w:hAnsi="Arial" w:hint="default"/>
      </w:rPr>
    </w:lvl>
    <w:lvl w:ilvl="1" w:tplc="1E1EEE36">
      <w:numFmt w:val="bullet"/>
      <w:lvlText w:val="–"/>
      <w:lvlJc w:val="left"/>
      <w:pPr>
        <w:tabs>
          <w:tab w:val="num" w:pos="1440"/>
        </w:tabs>
        <w:ind w:left="1440" w:hanging="360"/>
      </w:pPr>
      <w:rPr>
        <w:rFonts w:ascii="Arial" w:hAnsi="Arial" w:hint="default"/>
      </w:rPr>
    </w:lvl>
    <w:lvl w:ilvl="2" w:tplc="43DCCA60">
      <w:numFmt w:val="bullet"/>
      <w:lvlText w:val="•"/>
      <w:lvlJc w:val="left"/>
      <w:pPr>
        <w:tabs>
          <w:tab w:val="num" w:pos="2160"/>
        </w:tabs>
        <w:ind w:left="2160" w:hanging="360"/>
      </w:pPr>
      <w:rPr>
        <w:rFonts w:ascii="Arial" w:hAnsi="Arial" w:hint="default"/>
      </w:rPr>
    </w:lvl>
    <w:lvl w:ilvl="3" w:tplc="79C01EEC" w:tentative="1">
      <w:start w:val="1"/>
      <w:numFmt w:val="bullet"/>
      <w:lvlText w:val="•"/>
      <w:lvlJc w:val="left"/>
      <w:pPr>
        <w:tabs>
          <w:tab w:val="num" w:pos="2880"/>
        </w:tabs>
        <w:ind w:left="2880" w:hanging="360"/>
      </w:pPr>
      <w:rPr>
        <w:rFonts w:ascii="Arial" w:hAnsi="Arial" w:hint="default"/>
      </w:rPr>
    </w:lvl>
    <w:lvl w:ilvl="4" w:tplc="C4AA2F70" w:tentative="1">
      <w:start w:val="1"/>
      <w:numFmt w:val="bullet"/>
      <w:lvlText w:val="•"/>
      <w:lvlJc w:val="left"/>
      <w:pPr>
        <w:tabs>
          <w:tab w:val="num" w:pos="3600"/>
        </w:tabs>
        <w:ind w:left="3600" w:hanging="360"/>
      </w:pPr>
      <w:rPr>
        <w:rFonts w:ascii="Arial" w:hAnsi="Arial" w:hint="default"/>
      </w:rPr>
    </w:lvl>
    <w:lvl w:ilvl="5" w:tplc="217AC6B0" w:tentative="1">
      <w:start w:val="1"/>
      <w:numFmt w:val="bullet"/>
      <w:lvlText w:val="•"/>
      <w:lvlJc w:val="left"/>
      <w:pPr>
        <w:tabs>
          <w:tab w:val="num" w:pos="4320"/>
        </w:tabs>
        <w:ind w:left="4320" w:hanging="360"/>
      </w:pPr>
      <w:rPr>
        <w:rFonts w:ascii="Arial" w:hAnsi="Arial" w:hint="default"/>
      </w:rPr>
    </w:lvl>
    <w:lvl w:ilvl="6" w:tplc="09FE93DC" w:tentative="1">
      <w:start w:val="1"/>
      <w:numFmt w:val="bullet"/>
      <w:lvlText w:val="•"/>
      <w:lvlJc w:val="left"/>
      <w:pPr>
        <w:tabs>
          <w:tab w:val="num" w:pos="5040"/>
        </w:tabs>
        <w:ind w:left="5040" w:hanging="360"/>
      </w:pPr>
      <w:rPr>
        <w:rFonts w:ascii="Arial" w:hAnsi="Arial" w:hint="default"/>
      </w:rPr>
    </w:lvl>
    <w:lvl w:ilvl="7" w:tplc="D8A0014E" w:tentative="1">
      <w:start w:val="1"/>
      <w:numFmt w:val="bullet"/>
      <w:lvlText w:val="•"/>
      <w:lvlJc w:val="left"/>
      <w:pPr>
        <w:tabs>
          <w:tab w:val="num" w:pos="5760"/>
        </w:tabs>
        <w:ind w:left="5760" w:hanging="360"/>
      </w:pPr>
      <w:rPr>
        <w:rFonts w:ascii="Arial" w:hAnsi="Arial" w:hint="default"/>
      </w:rPr>
    </w:lvl>
    <w:lvl w:ilvl="8" w:tplc="78DE54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5E3732"/>
    <w:multiLevelType w:val="hybridMultilevel"/>
    <w:tmpl w:val="B08A11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42B73"/>
    <w:multiLevelType w:val="hybridMultilevel"/>
    <w:tmpl w:val="2B4A0B88"/>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271"/>
        </w:tabs>
        <w:ind w:left="271" w:hanging="360"/>
      </w:pPr>
      <w:rPr>
        <w:rFonts w:ascii="Courier New" w:hAnsi="Courier New" w:cs="Courier New" w:hint="default"/>
      </w:rPr>
    </w:lvl>
    <w:lvl w:ilvl="2" w:tplc="04090005">
      <w:start w:val="1"/>
      <w:numFmt w:val="bullet"/>
      <w:lvlText w:val=""/>
      <w:lvlJc w:val="left"/>
      <w:pPr>
        <w:tabs>
          <w:tab w:val="num" w:pos="991"/>
        </w:tabs>
        <w:ind w:left="991" w:hanging="360"/>
      </w:pPr>
      <w:rPr>
        <w:rFonts w:ascii="Wingdings" w:hAnsi="Wingdings" w:hint="default"/>
      </w:rPr>
    </w:lvl>
    <w:lvl w:ilvl="3" w:tplc="04090001">
      <w:start w:val="1"/>
      <w:numFmt w:val="bullet"/>
      <w:lvlText w:val=""/>
      <w:lvlJc w:val="left"/>
      <w:pPr>
        <w:tabs>
          <w:tab w:val="num" w:pos="1711"/>
        </w:tabs>
        <w:ind w:left="1711" w:hanging="360"/>
      </w:pPr>
      <w:rPr>
        <w:rFonts w:ascii="Symbol" w:hAnsi="Symbol" w:hint="default"/>
      </w:rPr>
    </w:lvl>
    <w:lvl w:ilvl="4" w:tplc="04090003">
      <w:start w:val="1"/>
      <w:numFmt w:val="bullet"/>
      <w:lvlText w:val="o"/>
      <w:lvlJc w:val="left"/>
      <w:pPr>
        <w:tabs>
          <w:tab w:val="num" w:pos="2431"/>
        </w:tabs>
        <w:ind w:left="2431" w:hanging="360"/>
      </w:pPr>
      <w:rPr>
        <w:rFonts w:ascii="Courier New" w:hAnsi="Courier New" w:cs="Courier New" w:hint="default"/>
      </w:rPr>
    </w:lvl>
    <w:lvl w:ilvl="5" w:tplc="04090005">
      <w:start w:val="1"/>
      <w:numFmt w:val="bullet"/>
      <w:lvlText w:val=""/>
      <w:lvlJc w:val="left"/>
      <w:pPr>
        <w:tabs>
          <w:tab w:val="num" w:pos="3151"/>
        </w:tabs>
        <w:ind w:left="3151" w:hanging="360"/>
      </w:pPr>
      <w:rPr>
        <w:rFonts w:ascii="Wingdings" w:hAnsi="Wingdings" w:hint="default"/>
      </w:rPr>
    </w:lvl>
    <w:lvl w:ilvl="6" w:tplc="04090001">
      <w:start w:val="1"/>
      <w:numFmt w:val="bullet"/>
      <w:lvlText w:val=""/>
      <w:lvlJc w:val="left"/>
      <w:pPr>
        <w:tabs>
          <w:tab w:val="num" w:pos="3871"/>
        </w:tabs>
        <w:ind w:left="3871" w:hanging="360"/>
      </w:pPr>
      <w:rPr>
        <w:rFonts w:ascii="Symbol" w:hAnsi="Symbol" w:hint="default"/>
      </w:rPr>
    </w:lvl>
    <w:lvl w:ilvl="7" w:tplc="04090003">
      <w:start w:val="1"/>
      <w:numFmt w:val="bullet"/>
      <w:lvlText w:val="o"/>
      <w:lvlJc w:val="left"/>
      <w:pPr>
        <w:tabs>
          <w:tab w:val="num" w:pos="4591"/>
        </w:tabs>
        <w:ind w:left="4591" w:hanging="360"/>
      </w:pPr>
      <w:rPr>
        <w:rFonts w:ascii="Courier New" w:hAnsi="Courier New" w:cs="Courier New" w:hint="default"/>
      </w:rPr>
    </w:lvl>
    <w:lvl w:ilvl="8" w:tplc="04090005">
      <w:start w:val="1"/>
      <w:numFmt w:val="bullet"/>
      <w:lvlText w:val=""/>
      <w:lvlJc w:val="left"/>
      <w:pPr>
        <w:tabs>
          <w:tab w:val="num" w:pos="5311"/>
        </w:tabs>
        <w:ind w:left="5311" w:hanging="360"/>
      </w:pPr>
      <w:rPr>
        <w:rFonts w:ascii="Wingdings" w:hAnsi="Wingdings" w:hint="default"/>
      </w:rPr>
    </w:lvl>
  </w:abstractNum>
  <w:abstractNum w:abstractNumId="42" w15:restartNumberingAfterBreak="0">
    <w:nsid w:val="72C65AE4"/>
    <w:multiLevelType w:val="hybridMultilevel"/>
    <w:tmpl w:val="40FEB304"/>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9075B8F"/>
    <w:multiLevelType w:val="hybridMultilevel"/>
    <w:tmpl w:val="94FAA2A8"/>
    <w:lvl w:ilvl="0" w:tplc="2EEA21FE">
      <w:numFmt w:val="bullet"/>
      <w:lvlText w:val=""/>
      <w:lvlJc w:val="left"/>
      <w:pPr>
        <w:ind w:left="562" w:hanging="420"/>
      </w:pPr>
      <w:rPr>
        <w:rFonts w:ascii="Wingdings" w:eastAsia="宋体" w:hAnsi="Wingdings"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4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D74275A"/>
    <w:multiLevelType w:val="hybridMultilevel"/>
    <w:tmpl w:val="B1768238"/>
    <w:lvl w:ilvl="0" w:tplc="2D1E6006">
      <w:start w:val="1"/>
      <w:numFmt w:val="bullet"/>
      <w:lvlText w:val="•"/>
      <w:lvlJc w:val="left"/>
      <w:pPr>
        <w:tabs>
          <w:tab w:val="num" w:pos="720"/>
        </w:tabs>
        <w:ind w:left="720" w:hanging="360"/>
      </w:pPr>
      <w:rPr>
        <w:rFonts w:ascii="宋体" w:hAnsi="宋体" w:hint="default"/>
      </w:rPr>
    </w:lvl>
    <w:lvl w:ilvl="1" w:tplc="339425DE">
      <w:start w:val="1"/>
      <w:numFmt w:val="bullet"/>
      <w:lvlText w:val="•"/>
      <w:lvlJc w:val="left"/>
      <w:pPr>
        <w:tabs>
          <w:tab w:val="num" w:pos="1440"/>
        </w:tabs>
        <w:ind w:left="1440" w:hanging="360"/>
      </w:pPr>
      <w:rPr>
        <w:rFonts w:ascii="宋体" w:hAnsi="宋体" w:hint="default"/>
      </w:rPr>
    </w:lvl>
    <w:lvl w:ilvl="2" w:tplc="0D90AA94" w:tentative="1">
      <w:start w:val="1"/>
      <w:numFmt w:val="bullet"/>
      <w:lvlText w:val="•"/>
      <w:lvlJc w:val="left"/>
      <w:pPr>
        <w:tabs>
          <w:tab w:val="num" w:pos="2160"/>
        </w:tabs>
        <w:ind w:left="2160" w:hanging="360"/>
      </w:pPr>
      <w:rPr>
        <w:rFonts w:ascii="宋体" w:hAnsi="宋体" w:hint="default"/>
      </w:rPr>
    </w:lvl>
    <w:lvl w:ilvl="3" w:tplc="7C1844F6" w:tentative="1">
      <w:start w:val="1"/>
      <w:numFmt w:val="bullet"/>
      <w:lvlText w:val="•"/>
      <w:lvlJc w:val="left"/>
      <w:pPr>
        <w:tabs>
          <w:tab w:val="num" w:pos="2880"/>
        </w:tabs>
        <w:ind w:left="2880" w:hanging="360"/>
      </w:pPr>
      <w:rPr>
        <w:rFonts w:ascii="宋体" w:hAnsi="宋体" w:hint="default"/>
      </w:rPr>
    </w:lvl>
    <w:lvl w:ilvl="4" w:tplc="FA764DF8" w:tentative="1">
      <w:start w:val="1"/>
      <w:numFmt w:val="bullet"/>
      <w:lvlText w:val="•"/>
      <w:lvlJc w:val="left"/>
      <w:pPr>
        <w:tabs>
          <w:tab w:val="num" w:pos="3600"/>
        </w:tabs>
        <w:ind w:left="3600" w:hanging="360"/>
      </w:pPr>
      <w:rPr>
        <w:rFonts w:ascii="宋体" w:hAnsi="宋体" w:hint="default"/>
      </w:rPr>
    </w:lvl>
    <w:lvl w:ilvl="5" w:tplc="8AA43F32" w:tentative="1">
      <w:start w:val="1"/>
      <w:numFmt w:val="bullet"/>
      <w:lvlText w:val="•"/>
      <w:lvlJc w:val="left"/>
      <w:pPr>
        <w:tabs>
          <w:tab w:val="num" w:pos="4320"/>
        </w:tabs>
        <w:ind w:left="4320" w:hanging="360"/>
      </w:pPr>
      <w:rPr>
        <w:rFonts w:ascii="宋体" w:hAnsi="宋体" w:hint="default"/>
      </w:rPr>
    </w:lvl>
    <w:lvl w:ilvl="6" w:tplc="B6B25848" w:tentative="1">
      <w:start w:val="1"/>
      <w:numFmt w:val="bullet"/>
      <w:lvlText w:val="•"/>
      <w:lvlJc w:val="left"/>
      <w:pPr>
        <w:tabs>
          <w:tab w:val="num" w:pos="5040"/>
        </w:tabs>
        <w:ind w:left="5040" w:hanging="360"/>
      </w:pPr>
      <w:rPr>
        <w:rFonts w:ascii="宋体" w:hAnsi="宋体" w:hint="default"/>
      </w:rPr>
    </w:lvl>
    <w:lvl w:ilvl="7" w:tplc="557602B4" w:tentative="1">
      <w:start w:val="1"/>
      <w:numFmt w:val="bullet"/>
      <w:lvlText w:val="•"/>
      <w:lvlJc w:val="left"/>
      <w:pPr>
        <w:tabs>
          <w:tab w:val="num" w:pos="5760"/>
        </w:tabs>
        <w:ind w:left="5760" w:hanging="360"/>
      </w:pPr>
      <w:rPr>
        <w:rFonts w:ascii="宋体" w:hAnsi="宋体" w:hint="default"/>
      </w:rPr>
    </w:lvl>
    <w:lvl w:ilvl="8" w:tplc="F2E25594" w:tentative="1">
      <w:start w:val="1"/>
      <w:numFmt w:val="bullet"/>
      <w:lvlText w:val="•"/>
      <w:lvlJc w:val="left"/>
      <w:pPr>
        <w:tabs>
          <w:tab w:val="num" w:pos="6480"/>
        </w:tabs>
        <w:ind w:left="6480" w:hanging="360"/>
      </w:pPr>
      <w:rPr>
        <w:rFonts w:ascii="宋体" w:hAnsi="宋体" w:hint="default"/>
      </w:rPr>
    </w:lvl>
  </w:abstractNum>
  <w:abstractNum w:abstractNumId="48"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A364FD"/>
    <w:multiLevelType w:val="hybridMultilevel"/>
    <w:tmpl w:val="2F485A3A"/>
    <w:lvl w:ilvl="0" w:tplc="71461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41"/>
  </w:num>
  <w:num w:numId="3">
    <w:abstractNumId w:val="46"/>
  </w:num>
  <w:num w:numId="4">
    <w:abstractNumId w:val="8"/>
  </w:num>
  <w:num w:numId="5">
    <w:abstractNumId w:val="2"/>
  </w:num>
  <w:num w:numId="6">
    <w:abstractNumId w:val="19"/>
  </w:num>
  <w:num w:numId="7">
    <w:abstractNumId w:val="7"/>
  </w:num>
  <w:num w:numId="8">
    <w:abstractNumId w:val="43"/>
  </w:num>
  <w:num w:numId="9">
    <w:abstractNumId w:val="16"/>
  </w:num>
  <w:num w:numId="10">
    <w:abstractNumId w:val="12"/>
  </w:num>
  <w:num w:numId="11">
    <w:abstractNumId w:val="10"/>
  </w:num>
  <w:num w:numId="12">
    <w:abstractNumId w:val="48"/>
  </w:num>
  <w:num w:numId="13">
    <w:abstractNumId w:val="24"/>
  </w:num>
  <w:num w:numId="14">
    <w:abstractNumId w:val="34"/>
  </w:num>
  <w:num w:numId="15">
    <w:abstractNumId w:val="36"/>
  </w:num>
  <w:num w:numId="16">
    <w:abstractNumId w:val="39"/>
  </w:num>
  <w:num w:numId="17">
    <w:abstractNumId w:val="15"/>
  </w:num>
  <w:num w:numId="18">
    <w:abstractNumId w:val="0"/>
  </w:num>
  <w:num w:numId="19">
    <w:abstractNumId w:val="13"/>
  </w:num>
  <w:num w:numId="20">
    <w:abstractNumId w:val="27"/>
  </w:num>
  <w:num w:numId="21">
    <w:abstractNumId w:val="22"/>
  </w:num>
  <w:num w:numId="22">
    <w:abstractNumId w:val="25"/>
  </w:num>
  <w:num w:numId="23">
    <w:abstractNumId w:val="30"/>
  </w:num>
  <w:num w:numId="24">
    <w:abstractNumId w:val="4"/>
  </w:num>
  <w:num w:numId="25">
    <w:abstractNumId w:val="47"/>
  </w:num>
  <w:num w:numId="26">
    <w:abstractNumId w:val="9"/>
  </w:num>
  <w:num w:numId="27">
    <w:abstractNumId w:val="21"/>
  </w:num>
  <w:num w:numId="28">
    <w:abstractNumId w:val="26"/>
  </w:num>
  <w:num w:numId="29">
    <w:abstractNumId w:val="6"/>
  </w:num>
  <w:num w:numId="30">
    <w:abstractNumId w:val="37"/>
  </w:num>
  <w:num w:numId="31">
    <w:abstractNumId w:val="20"/>
  </w:num>
  <w:num w:numId="32">
    <w:abstractNumId w:val="49"/>
  </w:num>
  <w:num w:numId="33">
    <w:abstractNumId w:val="33"/>
  </w:num>
  <w:num w:numId="34">
    <w:abstractNumId w:val="35"/>
  </w:num>
  <w:num w:numId="35">
    <w:abstractNumId w:val="28"/>
  </w:num>
  <w:num w:numId="36">
    <w:abstractNumId w:val="42"/>
  </w:num>
  <w:num w:numId="37">
    <w:abstractNumId w:val="5"/>
  </w:num>
  <w:num w:numId="38">
    <w:abstractNumId w:val="38"/>
  </w:num>
  <w:num w:numId="39">
    <w:abstractNumId w:val="23"/>
  </w:num>
  <w:num w:numId="40">
    <w:abstractNumId w:val="44"/>
  </w:num>
  <w:num w:numId="41">
    <w:abstractNumId w:val="32"/>
  </w:num>
  <w:num w:numId="42">
    <w:abstractNumId w:val="3"/>
  </w:num>
  <w:num w:numId="43">
    <w:abstractNumId w:val="29"/>
  </w:num>
  <w:num w:numId="44">
    <w:abstractNumId w:val="45"/>
  </w:num>
  <w:num w:numId="45">
    <w:abstractNumId w:val="17"/>
  </w:num>
  <w:num w:numId="46">
    <w:abstractNumId w:val="1"/>
  </w:num>
  <w:num w:numId="47">
    <w:abstractNumId w:val="31"/>
  </w:num>
  <w:num w:numId="48">
    <w:abstractNumId w:val="11"/>
  </w:num>
  <w:num w:numId="49">
    <w:abstractNumId w:val="40"/>
  </w:num>
  <w:num w:numId="50">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67"/>
    <w:rsid w:val="00001177"/>
    <w:rsid w:val="00001CD2"/>
    <w:rsid w:val="00001E23"/>
    <w:rsid w:val="00001EE9"/>
    <w:rsid w:val="00002552"/>
    <w:rsid w:val="0000268E"/>
    <w:rsid w:val="000028A7"/>
    <w:rsid w:val="00003229"/>
    <w:rsid w:val="000034CF"/>
    <w:rsid w:val="00003AE3"/>
    <w:rsid w:val="00003DE1"/>
    <w:rsid w:val="000044EF"/>
    <w:rsid w:val="000046A9"/>
    <w:rsid w:val="000049A0"/>
    <w:rsid w:val="00005B9F"/>
    <w:rsid w:val="00005DF3"/>
    <w:rsid w:val="00005E6A"/>
    <w:rsid w:val="00006F24"/>
    <w:rsid w:val="000073F2"/>
    <w:rsid w:val="0001015D"/>
    <w:rsid w:val="000103B4"/>
    <w:rsid w:val="00011C1B"/>
    <w:rsid w:val="00011CCE"/>
    <w:rsid w:val="00013A85"/>
    <w:rsid w:val="000143D0"/>
    <w:rsid w:val="0001506D"/>
    <w:rsid w:val="00015179"/>
    <w:rsid w:val="0001535F"/>
    <w:rsid w:val="00015A05"/>
    <w:rsid w:val="000168F5"/>
    <w:rsid w:val="00016E54"/>
    <w:rsid w:val="00017644"/>
    <w:rsid w:val="000178FF"/>
    <w:rsid w:val="000200A2"/>
    <w:rsid w:val="0002024C"/>
    <w:rsid w:val="00020906"/>
    <w:rsid w:val="00020F42"/>
    <w:rsid w:val="000214C5"/>
    <w:rsid w:val="0002174B"/>
    <w:rsid w:val="00021EFB"/>
    <w:rsid w:val="00023029"/>
    <w:rsid w:val="000233A0"/>
    <w:rsid w:val="0002371D"/>
    <w:rsid w:val="00023D8E"/>
    <w:rsid w:val="00023FAD"/>
    <w:rsid w:val="000258DD"/>
    <w:rsid w:val="00025A91"/>
    <w:rsid w:val="00025BE4"/>
    <w:rsid w:val="0002635A"/>
    <w:rsid w:val="000263B7"/>
    <w:rsid w:val="00026DA0"/>
    <w:rsid w:val="00026F66"/>
    <w:rsid w:val="000270FC"/>
    <w:rsid w:val="000274F4"/>
    <w:rsid w:val="00027880"/>
    <w:rsid w:val="00031270"/>
    <w:rsid w:val="00032418"/>
    <w:rsid w:val="00033E80"/>
    <w:rsid w:val="00034109"/>
    <w:rsid w:val="000343F6"/>
    <w:rsid w:val="00034515"/>
    <w:rsid w:val="0003453D"/>
    <w:rsid w:val="00034E2B"/>
    <w:rsid w:val="0003642B"/>
    <w:rsid w:val="0003782E"/>
    <w:rsid w:val="00037BCC"/>
    <w:rsid w:val="00037FC9"/>
    <w:rsid w:val="00040248"/>
    <w:rsid w:val="00040566"/>
    <w:rsid w:val="00040619"/>
    <w:rsid w:val="000409E4"/>
    <w:rsid w:val="00041967"/>
    <w:rsid w:val="00042000"/>
    <w:rsid w:val="0004548C"/>
    <w:rsid w:val="00045889"/>
    <w:rsid w:val="000459C8"/>
    <w:rsid w:val="0004621D"/>
    <w:rsid w:val="000464C9"/>
    <w:rsid w:val="00047375"/>
    <w:rsid w:val="000475E1"/>
    <w:rsid w:val="00047E73"/>
    <w:rsid w:val="00050015"/>
    <w:rsid w:val="00050187"/>
    <w:rsid w:val="00050C2A"/>
    <w:rsid w:val="00050E94"/>
    <w:rsid w:val="000518DA"/>
    <w:rsid w:val="00053CA3"/>
    <w:rsid w:val="00053D42"/>
    <w:rsid w:val="000545DC"/>
    <w:rsid w:val="000558C9"/>
    <w:rsid w:val="00057841"/>
    <w:rsid w:val="00057D4F"/>
    <w:rsid w:val="00060866"/>
    <w:rsid w:val="00060EF6"/>
    <w:rsid w:val="0006110E"/>
    <w:rsid w:val="00061AF1"/>
    <w:rsid w:val="000620FA"/>
    <w:rsid w:val="0006257E"/>
    <w:rsid w:val="0006279D"/>
    <w:rsid w:val="00062C01"/>
    <w:rsid w:val="00063D5C"/>
    <w:rsid w:val="00064948"/>
    <w:rsid w:val="00064984"/>
    <w:rsid w:val="00064A57"/>
    <w:rsid w:val="00064B50"/>
    <w:rsid w:val="00064CF1"/>
    <w:rsid w:val="00065513"/>
    <w:rsid w:val="00066915"/>
    <w:rsid w:val="0006754D"/>
    <w:rsid w:val="00067B49"/>
    <w:rsid w:val="0007067A"/>
    <w:rsid w:val="00070914"/>
    <w:rsid w:val="00071DE3"/>
    <w:rsid w:val="000723DF"/>
    <w:rsid w:val="00074290"/>
    <w:rsid w:val="00075AF8"/>
    <w:rsid w:val="000761EB"/>
    <w:rsid w:val="0007699C"/>
    <w:rsid w:val="000836D0"/>
    <w:rsid w:val="00083A7E"/>
    <w:rsid w:val="00084622"/>
    <w:rsid w:val="00084AFC"/>
    <w:rsid w:val="00086771"/>
    <w:rsid w:val="00086B41"/>
    <w:rsid w:val="000874E0"/>
    <w:rsid w:val="00087566"/>
    <w:rsid w:val="00087F4C"/>
    <w:rsid w:val="00090B26"/>
    <w:rsid w:val="00091792"/>
    <w:rsid w:val="0009188A"/>
    <w:rsid w:val="00091D26"/>
    <w:rsid w:val="0009240D"/>
    <w:rsid w:val="00092461"/>
    <w:rsid w:val="0009321A"/>
    <w:rsid w:val="000954E3"/>
    <w:rsid w:val="000958B7"/>
    <w:rsid w:val="0009598E"/>
    <w:rsid w:val="00095F40"/>
    <w:rsid w:val="00096047"/>
    <w:rsid w:val="00096BD0"/>
    <w:rsid w:val="000974F6"/>
    <w:rsid w:val="00097D7E"/>
    <w:rsid w:val="000A06C0"/>
    <w:rsid w:val="000A0B52"/>
    <w:rsid w:val="000A0F9C"/>
    <w:rsid w:val="000A16C6"/>
    <w:rsid w:val="000A21AA"/>
    <w:rsid w:val="000A2371"/>
    <w:rsid w:val="000A2486"/>
    <w:rsid w:val="000A35A3"/>
    <w:rsid w:val="000A3BEE"/>
    <w:rsid w:val="000A4393"/>
    <w:rsid w:val="000A46AD"/>
    <w:rsid w:val="000A46D8"/>
    <w:rsid w:val="000A5176"/>
    <w:rsid w:val="000A6DF2"/>
    <w:rsid w:val="000A6E8C"/>
    <w:rsid w:val="000A75CC"/>
    <w:rsid w:val="000A7685"/>
    <w:rsid w:val="000A7ED2"/>
    <w:rsid w:val="000B1053"/>
    <w:rsid w:val="000B1D96"/>
    <w:rsid w:val="000B1E8D"/>
    <w:rsid w:val="000B28D6"/>
    <w:rsid w:val="000B3DF6"/>
    <w:rsid w:val="000B4F4C"/>
    <w:rsid w:val="000B6968"/>
    <w:rsid w:val="000B7D85"/>
    <w:rsid w:val="000B7EBD"/>
    <w:rsid w:val="000C0563"/>
    <w:rsid w:val="000C0808"/>
    <w:rsid w:val="000C08FB"/>
    <w:rsid w:val="000C0A0F"/>
    <w:rsid w:val="000C1737"/>
    <w:rsid w:val="000C259D"/>
    <w:rsid w:val="000C289E"/>
    <w:rsid w:val="000C307B"/>
    <w:rsid w:val="000C313D"/>
    <w:rsid w:val="000C3EE9"/>
    <w:rsid w:val="000C5FFC"/>
    <w:rsid w:val="000C6E7C"/>
    <w:rsid w:val="000D0271"/>
    <w:rsid w:val="000D0CDA"/>
    <w:rsid w:val="000D1176"/>
    <w:rsid w:val="000D132B"/>
    <w:rsid w:val="000D215A"/>
    <w:rsid w:val="000D2A73"/>
    <w:rsid w:val="000D3164"/>
    <w:rsid w:val="000D3F68"/>
    <w:rsid w:val="000D4402"/>
    <w:rsid w:val="000D49AC"/>
    <w:rsid w:val="000D49D8"/>
    <w:rsid w:val="000D4C74"/>
    <w:rsid w:val="000D6077"/>
    <w:rsid w:val="000D6CF0"/>
    <w:rsid w:val="000D7B68"/>
    <w:rsid w:val="000E05CF"/>
    <w:rsid w:val="000E0E6A"/>
    <w:rsid w:val="000E141F"/>
    <w:rsid w:val="000E2EBB"/>
    <w:rsid w:val="000E4483"/>
    <w:rsid w:val="000E5E0B"/>
    <w:rsid w:val="000E5FDE"/>
    <w:rsid w:val="000E6C43"/>
    <w:rsid w:val="000E7461"/>
    <w:rsid w:val="000E778C"/>
    <w:rsid w:val="000F2160"/>
    <w:rsid w:val="000F321A"/>
    <w:rsid w:val="000F3711"/>
    <w:rsid w:val="000F4318"/>
    <w:rsid w:val="000F5B35"/>
    <w:rsid w:val="000F5C63"/>
    <w:rsid w:val="000F6303"/>
    <w:rsid w:val="000F7453"/>
    <w:rsid w:val="000F7958"/>
    <w:rsid w:val="000F7C8D"/>
    <w:rsid w:val="0010021F"/>
    <w:rsid w:val="001011E7"/>
    <w:rsid w:val="0010144C"/>
    <w:rsid w:val="0010165C"/>
    <w:rsid w:val="00102789"/>
    <w:rsid w:val="00102A7C"/>
    <w:rsid w:val="00102ED0"/>
    <w:rsid w:val="00103B77"/>
    <w:rsid w:val="001041B8"/>
    <w:rsid w:val="00104B12"/>
    <w:rsid w:val="00104E02"/>
    <w:rsid w:val="00104F85"/>
    <w:rsid w:val="0010650C"/>
    <w:rsid w:val="00106D0F"/>
    <w:rsid w:val="001072F6"/>
    <w:rsid w:val="001105E9"/>
    <w:rsid w:val="00111086"/>
    <w:rsid w:val="001110CD"/>
    <w:rsid w:val="00111F3E"/>
    <w:rsid w:val="00112354"/>
    <w:rsid w:val="001127AE"/>
    <w:rsid w:val="0011350A"/>
    <w:rsid w:val="001141C8"/>
    <w:rsid w:val="00115666"/>
    <w:rsid w:val="00115741"/>
    <w:rsid w:val="0011638C"/>
    <w:rsid w:val="0012047F"/>
    <w:rsid w:val="00120571"/>
    <w:rsid w:val="00120DC6"/>
    <w:rsid w:val="0012126A"/>
    <w:rsid w:val="00121FC3"/>
    <w:rsid w:val="0012375F"/>
    <w:rsid w:val="00123FEE"/>
    <w:rsid w:val="00124344"/>
    <w:rsid w:val="00125D75"/>
    <w:rsid w:val="001262E9"/>
    <w:rsid w:val="001263A0"/>
    <w:rsid w:val="001268A5"/>
    <w:rsid w:val="00126ECB"/>
    <w:rsid w:val="0012719D"/>
    <w:rsid w:val="00127607"/>
    <w:rsid w:val="00130B10"/>
    <w:rsid w:val="00130C36"/>
    <w:rsid w:val="00130E75"/>
    <w:rsid w:val="001322D0"/>
    <w:rsid w:val="00132B53"/>
    <w:rsid w:val="00133B88"/>
    <w:rsid w:val="001341AD"/>
    <w:rsid w:val="00134262"/>
    <w:rsid w:val="00136218"/>
    <w:rsid w:val="0013632D"/>
    <w:rsid w:val="00136CE5"/>
    <w:rsid w:val="0013706F"/>
    <w:rsid w:val="0014012E"/>
    <w:rsid w:val="001405BC"/>
    <w:rsid w:val="00140692"/>
    <w:rsid w:val="00140725"/>
    <w:rsid w:val="00141327"/>
    <w:rsid w:val="00141D66"/>
    <w:rsid w:val="00142322"/>
    <w:rsid w:val="00142CFB"/>
    <w:rsid w:val="00143A70"/>
    <w:rsid w:val="00145C83"/>
    <w:rsid w:val="00145E5C"/>
    <w:rsid w:val="00145FB7"/>
    <w:rsid w:val="001473DC"/>
    <w:rsid w:val="001510F0"/>
    <w:rsid w:val="001525BF"/>
    <w:rsid w:val="0015281E"/>
    <w:rsid w:val="0015382C"/>
    <w:rsid w:val="001540F9"/>
    <w:rsid w:val="00155464"/>
    <w:rsid w:val="00155A3C"/>
    <w:rsid w:val="0015769E"/>
    <w:rsid w:val="001603CA"/>
    <w:rsid w:val="00160AEC"/>
    <w:rsid w:val="001617DC"/>
    <w:rsid w:val="001627CF"/>
    <w:rsid w:val="00163928"/>
    <w:rsid w:val="00163B90"/>
    <w:rsid w:val="00164CEC"/>
    <w:rsid w:val="00165C46"/>
    <w:rsid w:val="001667BE"/>
    <w:rsid w:val="001671B2"/>
    <w:rsid w:val="00167C78"/>
    <w:rsid w:val="001709E4"/>
    <w:rsid w:val="00171666"/>
    <w:rsid w:val="00171CFF"/>
    <w:rsid w:val="00172185"/>
    <w:rsid w:val="00173076"/>
    <w:rsid w:val="0017352C"/>
    <w:rsid w:val="00173813"/>
    <w:rsid w:val="001743FF"/>
    <w:rsid w:val="001755AE"/>
    <w:rsid w:val="001759D9"/>
    <w:rsid w:val="00176091"/>
    <w:rsid w:val="00176126"/>
    <w:rsid w:val="00176A05"/>
    <w:rsid w:val="00176AA5"/>
    <w:rsid w:val="0017728B"/>
    <w:rsid w:val="001772BC"/>
    <w:rsid w:val="00177C1D"/>
    <w:rsid w:val="0018061E"/>
    <w:rsid w:val="0018121D"/>
    <w:rsid w:val="00181E42"/>
    <w:rsid w:val="00182F7C"/>
    <w:rsid w:val="0018379C"/>
    <w:rsid w:val="00184F00"/>
    <w:rsid w:val="00185A98"/>
    <w:rsid w:val="00185C4F"/>
    <w:rsid w:val="001865C8"/>
    <w:rsid w:val="00187EC8"/>
    <w:rsid w:val="001905BF"/>
    <w:rsid w:val="00190A17"/>
    <w:rsid w:val="001913EB"/>
    <w:rsid w:val="001921E2"/>
    <w:rsid w:val="001931C2"/>
    <w:rsid w:val="001936D1"/>
    <w:rsid w:val="001947B0"/>
    <w:rsid w:val="00194ED3"/>
    <w:rsid w:val="001957CD"/>
    <w:rsid w:val="00195E21"/>
    <w:rsid w:val="001960C8"/>
    <w:rsid w:val="001969DC"/>
    <w:rsid w:val="00196C87"/>
    <w:rsid w:val="00196EEE"/>
    <w:rsid w:val="00197B5D"/>
    <w:rsid w:val="001A01BE"/>
    <w:rsid w:val="001A0B45"/>
    <w:rsid w:val="001A0C15"/>
    <w:rsid w:val="001A0E38"/>
    <w:rsid w:val="001A15FA"/>
    <w:rsid w:val="001A1705"/>
    <w:rsid w:val="001A1B47"/>
    <w:rsid w:val="001A2514"/>
    <w:rsid w:val="001A68E2"/>
    <w:rsid w:val="001A6D85"/>
    <w:rsid w:val="001A6E3E"/>
    <w:rsid w:val="001A7048"/>
    <w:rsid w:val="001B08D0"/>
    <w:rsid w:val="001B0A81"/>
    <w:rsid w:val="001B122D"/>
    <w:rsid w:val="001B2759"/>
    <w:rsid w:val="001B2D54"/>
    <w:rsid w:val="001B3953"/>
    <w:rsid w:val="001B3F71"/>
    <w:rsid w:val="001B46DB"/>
    <w:rsid w:val="001B500F"/>
    <w:rsid w:val="001B5C94"/>
    <w:rsid w:val="001B5E87"/>
    <w:rsid w:val="001B6C33"/>
    <w:rsid w:val="001C0721"/>
    <w:rsid w:val="001C0B65"/>
    <w:rsid w:val="001C0D31"/>
    <w:rsid w:val="001C12BB"/>
    <w:rsid w:val="001C2129"/>
    <w:rsid w:val="001C30A9"/>
    <w:rsid w:val="001C4593"/>
    <w:rsid w:val="001C54FF"/>
    <w:rsid w:val="001D007E"/>
    <w:rsid w:val="001D0302"/>
    <w:rsid w:val="001D1442"/>
    <w:rsid w:val="001D23E6"/>
    <w:rsid w:val="001D2C22"/>
    <w:rsid w:val="001D2D3D"/>
    <w:rsid w:val="001D385D"/>
    <w:rsid w:val="001D3B34"/>
    <w:rsid w:val="001D4B35"/>
    <w:rsid w:val="001D5086"/>
    <w:rsid w:val="001D52D0"/>
    <w:rsid w:val="001D5A9E"/>
    <w:rsid w:val="001D5B98"/>
    <w:rsid w:val="001D69F0"/>
    <w:rsid w:val="001D75A9"/>
    <w:rsid w:val="001D7648"/>
    <w:rsid w:val="001E01A9"/>
    <w:rsid w:val="001E01C7"/>
    <w:rsid w:val="001E0BAA"/>
    <w:rsid w:val="001E0CA1"/>
    <w:rsid w:val="001E10A9"/>
    <w:rsid w:val="001E1202"/>
    <w:rsid w:val="001E202F"/>
    <w:rsid w:val="001E2B66"/>
    <w:rsid w:val="001E388D"/>
    <w:rsid w:val="001E4112"/>
    <w:rsid w:val="001E4216"/>
    <w:rsid w:val="001E4818"/>
    <w:rsid w:val="001E5BD2"/>
    <w:rsid w:val="001E632F"/>
    <w:rsid w:val="001E6C0B"/>
    <w:rsid w:val="001E7675"/>
    <w:rsid w:val="001E7E96"/>
    <w:rsid w:val="001F052B"/>
    <w:rsid w:val="001F0981"/>
    <w:rsid w:val="001F0F45"/>
    <w:rsid w:val="001F3538"/>
    <w:rsid w:val="001F35B1"/>
    <w:rsid w:val="001F36A7"/>
    <w:rsid w:val="001F3D17"/>
    <w:rsid w:val="001F428F"/>
    <w:rsid w:val="001F44D0"/>
    <w:rsid w:val="001F46A2"/>
    <w:rsid w:val="001F4CFF"/>
    <w:rsid w:val="001F7311"/>
    <w:rsid w:val="00200028"/>
    <w:rsid w:val="0020030D"/>
    <w:rsid w:val="00200933"/>
    <w:rsid w:val="00200F21"/>
    <w:rsid w:val="00203A04"/>
    <w:rsid w:val="0020504D"/>
    <w:rsid w:val="00205E07"/>
    <w:rsid w:val="0020630A"/>
    <w:rsid w:val="002065A6"/>
    <w:rsid w:val="002071CD"/>
    <w:rsid w:val="00207325"/>
    <w:rsid w:val="0020758F"/>
    <w:rsid w:val="002077BE"/>
    <w:rsid w:val="00207907"/>
    <w:rsid w:val="00210D38"/>
    <w:rsid w:val="00210D53"/>
    <w:rsid w:val="00211646"/>
    <w:rsid w:val="00211891"/>
    <w:rsid w:val="00212C4F"/>
    <w:rsid w:val="0021341A"/>
    <w:rsid w:val="002142E9"/>
    <w:rsid w:val="002145CB"/>
    <w:rsid w:val="00215733"/>
    <w:rsid w:val="00215FDD"/>
    <w:rsid w:val="0021610E"/>
    <w:rsid w:val="002166F4"/>
    <w:rsid w:val="00216F70"/>
    <w:rsid w:val="00217024"/>
    <w:rsid w:val="002174EC"/>
    <w:rsid w:val="0022056D"/>
    <w:rsid w:val="00220926"/>
    <w:rsid w:val="0022257F"/>
    <w:rsid w:val="002227B7"/>
    <w:rsid w:val="00222E63"/>
    <w:rsid w:val="00223411"/>
    <w:rsid w:val="0022371A"/>
    <w:rsid w:val="00223B53"/>
    <w:rsid w:val="00223BA0"/>
    <w:rsid w:val="00224239"/>
    <w:rsid w:val="002251FC"/>
    <w:rsid w:val="00227D02"/>
    <w:rsid w:val="00227F9D"/>
    <w:rsid w:val="00230403"/>
    <w:rsid w:val="00230A2B"/>
    <w:rsid w:val="00230C65"/>
    <w:rsid w:val="00232691"/>
    <w:rsid w:val="002333A9"/>
    <w:rsid w:val="002337C7"/>
    <w:rsid w:val="00233E3E"/>
    <w:rsid w:val="0023405D"/>
    <w:rsid w:val="002340E5"/>
    <w:rsid w:val="002343FE"/>
    <w:rsid w:val="00235871"/>
    <w:rsid w:val="00235C92"/>
    <w:rsid w:val="0023620C"/>
    <w:rsid w:val="00237942"/>
    <w:rsid w:val="00237A45"/>
    <w:rsid w:val="00240B2D"/>
    <w:rsid w:val="00240DD2"/>
    <w:rsid w:val="00240EBA"/>
    <w:rsid w:val="00240F89"/>
    <w:rsid w:val="002413B5"/>
    <w:rsid w:val="002415D1"/>
    <w:rsid w:val="00242110"/>
    <w:rsid w:val="002428FF"/>
    <w:rsid w:val="002432B5"/>
    <w:rsid w:val="00243AEC"/>
    <w:rsid w:val="00244689"/>
    <w:rsid w:val="002463AE"/>
    <w:rsid w:val="00246AB2"/>
    <w:rsid w:val="00246BBD"/>
    <w:rsid w:val="00247D33"/>
    <w:rsid w:val="00247E26"/>
    <w:rsid w:val="00250C0F"/>
    <w:rsid w:val="00251219"/>
    <w:rsid w:val="002514BB"/>
    <w:rsid w:val="002516F1"/>
    <w:rsid w:val="00251915"/>
    <w:rsid w:val="002525A1"/>
    <w:rsid w:val="00252ED3"/>
    <w:rsid w:val="0025304F"/>
    <w:rsid w:val="00253053"/>
    <w:rsid w:val="00253640"/>
    <w:rsid w:val="00254019"/>
    <w:rsid w:val="00254307"/>
    <w:rsid w:val="00254755"/>
    <w:rsid w:val="00254817"/>
    <w:rsid w:val="002553EB"/>
    <w:rsid w:val="0025541E"/>
    <w:rsid w:val="00255C98"/>
    <w:rsid w:val="00256725"/>
    <w:rsid w:val="00256898"/>
    <w:rsid w:val="00256BF6"/>
    <w:rsid w:val="00257343"/>
    <w:rsid w:val="00257FC6"/>
    <w:rsid w:val="00260063"/>
    <w:rsid w:val="002609A1"/>
    <w:rsid w:val="002618A2"/>
    <w:rsid w:val="002633FE"/>
    <w:rsid w:val="002636F5"/>
    <w:rsid w:val="00263B6C"/>
    <w:rsid w:val="00263DC0"/>
    <w:rsid w:val="0026482A"/>
    <w:rsid w:val="00266A30"/>
    <w:rsid w:val="00266E79"/>
    <w:rsid w:val="00266F79"/>
    <w:rsid w:val="00267794"/>
    <w:rsid w:val="002679A3"/>
    <w:rsid w:val="00270337"/>
    <w:rsid w:val="00270721"/>
    <w:rsid w:val="00270ABA"/>
    <w:rsid w:val="0027105D"/>
    <w:rsid w:val="00271F81"/>
    <w:rsid w:val="0027224E"/>
    <w:rsid w:val="00272393"/>
    <w:rsid w:val="00273B3E"/>
    <w:rsid w:val="00274536"/>
    <w:rsid w:val="00275006"/>
    <w:rsid w:val="002753E0"/>
    <w:rsid w:val="00275A49"/>
    <w:rsid w:val="00275EB0"/>
    <w:rsid w:val="00276288"/>
    <w:rsid w:val="00277855"/>
    <w:rsid w:val="0028055D"/>
    <w:rsid w:val="00281998"/>
    <w:rsid w:val="002819F3"/>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067"/>
    <w:rsid w:val="0029598D"/>
    <w:rsid w:val="002959D0"/>
    <w:rsid w:val="0029606F"/>
    <w:rsid w:val="00296F4E"/>
    <w:rsid w:val="002970AB"/>
    <w:rsid w:val="002A37BB"/>
    <w:rsid w:val="002A3879"/>
    <w:rsid w:val="002A587F"/>
    <w:rsid w:val="002A6ADD"/>
    <w:rsid w:val="002A7291"/>
    <w:rsid w:val="002A79E1"/>
    <w:rsid w:val="002B0B34"/>
    <w:rsid w:val="002B1971"/>
    <w:rsid w:val="002B1EF2"/>
    <w:rsid w:val="002B334D"/>
    <w:rsid w:val="002B33D5"/>
    <w:rsid w:val="002B5314"/>
    <w:rsid w:val="002B5589"/>
    <w:rsid w:val="002B5AA2"/>
    <w:rsid w:val="002B5DBF"/>
    <w:rsid w:val="002B63F8"/>
    <w:rsid w:val="002B69FF"/>
    <w:rsid w:val="002B7846"/>
    <w:rsid w:val="002B7F49"/>
    <w:rsid w:val="002C045E"/>
    <w:rsid w:val="002C0F7B"/>
    <w:rsid w:val="002C17D4"/>
    <w:rsid w:val="002C2162"/>
    <w:rsid w:val="002C2383"/>
    <w:rsid w:val="002C3ADF"/>
    <w:rsid w:val="002C5490"/>
    <w:rsid w:val="002C56C2"/>
    <w:rsid w:val="002C6F61"/>
    <w:rsid w:val="002C7A5D"/>
    <w:rsid w:val="002D0251"/>
    <w:rsid w:val="002D0F03"/>
    <w:rsid w:val="002D13B6"/>
    <w:rsid w:val="002D1D15"/>
    <w:rsid w:val="002D2171"/>
    <w:rsid w:val="002D2440"/>
    <w:rsid w:val="002D2E1C"/>
    <w:rsid w:val="002D3033"/>
    <w:rsid w:val="002D3096"/>
    <w:rsid w:val="002D3996"/>
    <w:rsid w:val="002D438C"/>
    <w:rsid w:val="002D446D"/>
    <w:rsid w:val="002D5C40"/>
    <w:rsid w:val="002D62F9"/>
    <w:rsid w:val="002D68ED"/>
    <w:rsid w:val="002D6B15"/>
    <w:rsid w:val="002D6E5F"/>
    <w:rsid w:val="002D7CC7"/>
    <w:rsid w:val="002D7F6A"/>
    <w:rsid w:val="002E0ACD"/>
    <w:rsid w:val="002E11A2"/>
    <w:rsid w:val="002E1C53"/>
    <w:rsid w:val="002E20D0"/>
    <w:rsid w:val="002E47FF"/>
    <w:rsid w:val="002E4C42"/>
    <w:rsid w:val="002E61F6"/>
    <w:rsid w:val="002E637C"/>
    <w:rsid w:val="002E646D"/>
    <w:rsid w:val="002E6D28"/>
    <w:rsid w:val="002E6E84"/>
    <w:rsid w:val="002E72EE"/>
    <w:rsid w:val="002E7A24"/>
    <w:rsid w:val="002F1DE6"/>
    <w:rsid w:val="002F1FE8"/>
    <w:rsid w:val="002F407B"/>
    <w:rsid w:val="002F43C6"/>
    <w:rsid w:val="002F5D58"/>
    <w:rsid w:val="002F6247"/>
    <w:rsid w:val="002F6623"/>
    <w:rsid w:val="002F6757"/>
    <w:rsid w:val="002F776F"/>
    <w:rsid w:val="002F78D1"/>
    <w:rsid w:val="002F78DC"/>
    <w:rsid w:val="0030119E"/>
    <w:rsid w:val="0030119F"/>
    <w:rsid w:val="0030167F"/>
    <w:rsid w:val="00301983"/>
    <w:rsid w:val="00301FE2"/>
    <w:rsid w:val="003031BA"/>
    <w:rsid w:val="00304147"/>
    <w:rsid w:val="003046AF"/>
    <w:rsid w:val="003054E4"/>
    <w:rsid w:val="00305866"/>
    <w:rsid w:val="00306037"/>
    <w:rsid w:val="00306C80"/>
    <w:rsid w:val="00307FEF"/>
    <w:rsid w:val="00310225"/>
    <w:rsid w:val="003109CF"/>
    <w:rsid w:val="00310EFF"/>
    <w:rsid w:val="00310FE1"/>
    <w:rsid w:val="00311051"/>
    <w:rsid w:val="0031173C"/>
    <w:rsid w:val="00311886"/>
    <w:rsid w:val="00311AD7"/>
    <w:rsid w:val="00312C13"/>
    <w:rsid w:val="003132E9"/>
    <w:rsid w:val="0031443D"/>
    <w:rsid w:val="00314666"/>
    <w:rsid w:val="0031476A"/>
    <w:rsid w:val="00315E8E"/>
    <w:rsid w:val="00315F8B"/>
    <w:rsid w:val="003204E8"/>
    <w:rsid w:val="00320DF4"/>
    <w:rsid w:val="00320E12"/>
    <w:rsid w:val="0032152C"/>
    <w:rsid w:val="003227F6"/>
    <w:rsid w:val="0032285E"/>
    <w:rsid w:val="0032293E"/>
    <w:rsid w:val="003230C1"/>
    <w:rsid w:val="00323AE3"/>
    <w:rsid w:val="00323BEF"/>
    <w:rsid w:val="00323C2B"/>
    <w:rsid w:val="00324BEC"/>
    <w:rsid w:val="00324DEC"/>
    <w:rsid w:val="00325D9F"/>
    <w:rsid w:val="00326491"/>
    <w:rsid w:val="00326F3B"/>
    <w:rsid w:val="0032734D"/>
    <w:rsid w:val="00327557"/>
    <w:rsid w:val="0032759F"/>
    <w:rsid w:val="00327F02"/>
    <w:rsid w:val="00330583"/>
    <w:rsid w:val="00330CA1"/>
    <w:rsid w:val="00331C0D"/>
    <w:rsid w:val="00332983"/>
    <w:rsid w:val="00332DC6"/>
    <w:rsid w:val="00333126"/>
    <w:rsid w:val="00333127"/>
    <w:rsid w:val="00333B8D"/>
    <w:rsid w:val="00333D65"/>
    <w:rsid w:val="0033452F"/>
    <w:rsid w:val="00334E2B"/>
    <w:rsid w:val="003356BE"/>
    <w:rsid w:val="00335854"/>
    <w:rsid w:val="0033652F"/>
    <w:rsid w:val="00336607"/>
    <w:rsid w:val="00337FFD"/>
    <w:rsid w:val="00340F36"/>
    <w:rsid w:val="00341896"/>
    <w:rsid w:val="003418E0"/>
    <w:rsid w:val="00341984"/>
    <w:rsid w:val="00341DE7"/>
    <w:rsid w:val="003430AF"/>
    <w:rsid w:val="0034390E"/>
    <w:rsid w:val="0034391C"/>
    <w:rsid w:val="003439C3"/>
    <w:rsid w:val="00344466"/>
    <w:rsid w:val="003444CD"/>
    <w:rsid w:val="00345543"/>
    <w:rsid w:val="00345A01"/>
    <w:rsid w:val="00347F73"/>
    <w:rsid w:val="003506E2"/>
    <w:rsid w:val="00351A75"/>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6166"/>
    <w:rsid w:val="003563F9"/>
    <w:rsid w:val="00356971"/>
    <w:rsid w:val="00356D83"/>
    <w:rsid w:val="003571C0"/>
    <w:rsid w:val="003572D7"/>
    <w:rsid w:val="00357B25"/>
    <w:rsid w:val="0036060A"/>
    <w:rsid w:val="003615EF"/>
    <w:rsid w:val="003631B6"/>
    <w:rsid w:val="00364A18"/>
    <w:rsid w:val="0036515F"/>
    <w:rsid w:val="00366F8E"/>
    <w:rsid w:val="00367101"/>
    <w:rsid w:val="00367F97"/>
    <w:rsid w:val="00370025"/>
    <w:rsid w:val="0037079F"/>
    <w:rsid w:val="00370937"/>
    <w:rsid w:val="0037162B"/>
    <w:rsid w:val="003719BA"/>
    <w:rsid w:val="00371BE8"/>
    <w:rsid w:val="0037360D"/>
    <w:rsid w:val="003741C0"/>
    <w:rsid w:val="00374B10"/>
    <w:rsid w:val="00375954"/>
    <w:rsid w:val="00376E58"/>
    <w:rsid w:val="003770B6"/>
    <w:rsid w:val="00380AD7"/>
    <w:rsid w:val="00381D21"/>
    <w:rsid w:val="00382CDA"/>
    <w:rsid w:val="00383B18"/>
    <w:rsid w:val="00384F3C"/>
    <w:rsid w:val="00385C9B"/>
    <w:rsid w:val="00386132"/>
    <w:rsid w:val="003864B4"/>
    <w:rsid w:val="00386AFD"/>
    <w:rsid w:val="00387AA6"/>
    <w:rsid w:val="00387F6F"/>
    <w:rsid w:val="00390824"/>
    <w:rsid w:val="003915D9"/>
    <w:rsid w:val="00392A1F"/>
    <w:rsid w:val="00393A9C"/>
    <w:rsid w:val="00394081"/>
    <w:rsid w:val="00394732"/>
    <w:rsid w:val="00394DDF"/>
    <w:rsid w:val="003951F4"/>
    <w:rsid w:val="00395CA5"/>
    <w:rsid w:val="0039661C"/>
    <w:rsid w:val="00397024"/>
    <w:rsid w:val="00397442"/>
    <w:rsid w:val="003974EA"/>
    <w:rsid w:val="003977E0"/>
    <w:rsid w:val="003A06D4"/>
    <w:rsid w:val="003A0BA7"/>
    <w:rsid w:val="003A3238"/>
    <w:rsid w:val="003A4699"/>
    <w:rsid w:val="003A5294"/>
    <w:rsid w:val="003A52FC"/>
    <w:rsid w:val="003A7BDA"/>
    <w:rsid w:val="003B0280"/>
    <w:rsid w:val="003B039C"/>
    <w:rsid w:val="003B0847"/>
    <w:rsid w:val="003B2B27"/>
    <w:rsid w:val="003B2D97"/>
    <w:rsid w:val="003B3426"/>
    <w:rsid w:val="003B385D"/>
    <w:rsid w:val="003B3865"/>
    <w:rsid w:val="003B3D84"/>
    <w:rsid w:val="003B4087"/>
    <w:rsid w:val="003B42B9"/>
    <w:rsid w:val="003B43AB"/>
    <w:rsid w:val="003B50E4"/>
    <w:rsid w:val="003B518F"/>
    <w:rsid w:val="003B57BE"/>
    <w:rsid w:val="003B57EF"/>
    <w:rsid w:val="003B57F0"/>
    <w:rsid w:val="003C0761"/>
    <w:rsid w:val="003C177C"/>
    <w:rsid w:val="003C1780"/>
    <w:rsid w:val="003C1FCD"/>
    <w:rsid w:val="003C20D8"/>
    <w:rsid w:val="003C29C8"/>
    <w:rsid w:val="003C3015"/>
    <w:rsid w:val="003C3F5E"/>
    <w:rsid w:val="003C45B9"/>
    <w:rsid w:val="003C50F0"/>
    <w:rsid w:val="003C5E6A"/>
    <w:rsid w:val="003C5F9D"/>
    <w:rsid w:val="003C66A5"/>
    <w:rsid w:val="003C7823"/>
    <w:rsid w:val="003D1CE2"/>
    <w:rsid w:val="003D1D86"/>
    <w:rsid w:val="003D213B"/>
    <w:rsid w:val="003D2147"/>
    <w:rsid w:val="003D2593"/>
    <w:rsid w:val="003D5A84"/>
    <w:rsid w:val="003D5E5B"/>
    <w:rsid w:val="003D6246"/>
    <w:rsid w:val="003D74B2"/>
    <w:rsid w:val="003D78B3"/>
    <w:rsid w:val="003D7DA7"/>
    <w:rsid w:val="003E18F7"/>
    <w:rsid w:val="003E1EF6"/>
    <w:rsid w:val="003E2076"/>
    <w:rsid w:val="003E2243"/>
    <w:rsid w:val="003E22A8"/>
    <w:rsid w:val="003E2FB1"/>
    <w:rsid w:val="003E3BB1"/>
    <w:rsid w:val="003E4233"/>
    <w:rsid w:val="003E446C"/>
    <w:rsid w:val="003E5C0D"/>
    <w:rsid w:val="003E6557"/>
    <w:rsid w:val="003E69B4"/>
    <w:rsid w:val="003E72D2"/>
    <w:rsid w:val="003E77E1"/>
    <w:rsid w:val="003E7FDB"/>
    <w:rsid w:val="003F0FF0"/>
    <w:rsid w:val="003F429B"/>
    <w:rsid w:val="003F5224"/>
    <w:rsid w:val="003F543E"/>
    <w:rsid w:val="003F6360"/>
    <w:rsid w:val="003F6CB8"/>
    <w:rsid w:val="004000D6"/>
    <w:rsid w:val="004003D0"/>
    <w:rsid w:val="00400C6C"/>
    <w:rsid w:val="00401991"/>
    <w:rsid w:val="00401D94"/>
    <w:rsid w:val="00402781"/>
    <w:rsid w:val="0040333E"/>
    <w:rsid w:val="004033AA"/>
    <w:rsid w:val="00403663"/>
    <w:rsid w:val="004038C7"/>
    <w:rsid w:val="004043A4"/>
    <w:rsid w:val="004044A9"/>
    <w:rsid w:val="00404D39"/>
    <w:rsid w:val="004056A1"/>
    <w:rsid w:val="00405984"/>
    <w:rsid w:val="004065D0"/>
    <w:rsid w:val="00406792"/>
    <w:rsid w:val="0040685A"/>
    <w:rsid w:val="00407697"/>
    <w:rsid w:val="00407CC6"/>
    <w:rsid w:val="0041049E"/>
    <w:rsid w:val="00411B16"/>
    <w:rsid w:val="004133E2"/>
    <w:rsid w:val="00413A09"/>
    <w:rsid w:val="00413F4C"/>
    <w:rsid w:val="00414B09"/>
    <w:rsid w:val="00415057"/>
    <w:rsid w:val="00415840"/>
    <w:rsid w:val="00417A7D"/>
    <w:rsid w:val="00417B1D"/>
    <w:rsid w:val="00417D49"/>
    <w:rsid w:val="00420A4F"/>
    <w:rsid w:val="00420B18"/>
    <w:rsid w:val="004233D3"/>
    <w:rsid w:val="0042370E"/>
    <w:rsid w:val="004242F0"/>
    <w:rsid w:val="00425A4F"/>
    <w:rsid w:val="00425B9F"/>
    <w:rsid w:val="0042676E"/>
    <w:rsid w:val="0042715E"/>
    <w:rsid w:val="004274ED"/>
    <w:rsid w:val="0043007C"/>
    <w:rsid w:val="00430092"/>
    <w:rsid w:val="004309CA"/>
    <w:rsid w:val="00430EF3"/>
    <w:rsid w:val="004327D1"/>
    <w:rsid w:val="00432D39"/>
    <w:rsid w:val="004330FF"/>
    <w:rsid w:val="004332E8"/>
    <w:rsid w:val="00433489"/>
    <w:rsid w:val="004336D1"/>
    <w:rsid w:val="00433B3D"/>
    <w:rsid w:val="00433CB0"/>
    <w:rsid w:val="0043489C"/>
    <w:rsid w:val="00436AAF"/>
    <w:rsid w:val="00436B36"/>
    <w:rsid w:val="00437460"/>
    <w:rsid w:val="00437C4B"/>
    <w:rsid w:val="00440C51"/>
    <w:rsid w:val="00440E4E"/>
    <w:rsid w:val="00441956"/>
    <w:rsid w:val="00442042"/>
    <w:rsid w:val="0044270A"/>
    <w:rsid w:val="00443546"/>
    <w:rsid w:val="00443DA6"/>
    <w:rsid w:val="0044438E"/>
    <w:rsid w:val="004448F9"/>
    <w:rsid w:val="0044509F"/>
    <w:rsid w:val="00445AFD"/>
    <w:rsid w:val="00446349"/>
    <w:rsid w:val="00447092"/>
    <w:rsid w:val="00450186"/>
    <w:rsid w:val="0045036A"/>
    <w:rsid w:val="004503E7"/>
    <w:rsid w:val="00450CA0"/>
    <w:rsid w:val="0045259F"/>
    <w:rsid w:val="004526BA"/>
    <w:rsid w:val="00453595"/>
    <w:rsid w:val="004541D3"/>
    <w:rsid w:val="004554A5"/>
    <w:rsid w:val="00456DF1"/>
    <w:rsid w:val="00457B29"/>
    <w:rsid w:val="00457F24"/>
    <w:rsid w:val="00457FA4"/>
    <w:rsid w:val="0046030A"/>
    <w:rsid w:val="0046056B"/>
    <w:rsid w:val="004614A5"/>
    <w:rsid w:val="00461DC9"/>
    <w:rsid w:val="00463972"/>
    <w:rsid w:val="00464938"/>
    <w:rsid w:val="0046506F"/>
    <w:rsid w:val="00465DA3"/>
    <w:rsid w:val="00466615"/>
    <w:rsid w:val="00466DC0"/>
    <w:rsid w:val="00467452"/>
    <w:rsid w:val="00467C9D"/>
    <w:rsid w:val="00467DC5"/>
    <w:rsid w:val="00470640"/>
    <w:rsid w:val="0047169A"/>
    <w:rsid w:val="0047205F"/>
    <w:rsid w:val="00472170"/>
    <w:rsid w:val="004723D6"/>
    <w:rsid w:val="004742DF"/>
    <w:rsid w:val="004744BC"/>
    <w:rsid w:val="00476096"/>
    <w:rsid w:val="0047724C"/>
    <w:rsid w:val="004774B0"/>
    <w:rsid w:val="004774D9"/>
    <w:rsid w:val="00480703"/>
    <w:rsid w:val="00480828"/>
    <w:rsid w:val="004817EE"/>
    <w:rsid w:val="004820EC"/>
    <w:rsid w:val="00482466"/>
    <w:rsid w:val="004831C2"/>
    <w:rsid w:val="00484583"/>
    <w:rsid w:val="00484A06"/>
    <w:rsid w:val="00485AA1"/>
    <w:rsid w:val="00485FBD"/>
    <w:rsid w:val="004863D3"/>
    <w:rsid w:val="004864E9"/>
    <w:rsid w:val="00486AAB"/>
    <w:rsid w:val="004871DA"/>
    <w:rsid w:val="00490D1A"/>
    <w:rsid w:val="004914A2"/>
    <w:rsid w:val="00494600"/>
    <w:rsid w:val="004946BB"/>
    <w:rsid w:val="00494C52"/>
    <w:rsid w:val="004953FF"/>
    <w:rsid w:val="004954D9"/>
    <w:rsid w:val="004959EC"/>
    <w:rsid w:val="00496B6E"/>
    <w:rsid w:val="004A092D"/>
    <w:rsid w:val="004A12CE"/>
    <w:rsid w:val="004A16F3"/>
    <w:rsid w:val="004A1C8E"/>
    <w:rsid w:val="004A1E50"/>
    <w:rsid w:val="004A20C9"/>
    <w:rsid w:val="004A2B21"/>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A6957"/>
    <w:rsid w:val="004B019C"/>
    <w:rsid w:val="004B0CE5"/>
    <w:rsid w:val="004B2A19"/>
    <w:rsid w:val="004B301D"/>
    <w:rsid w:val="004B3EC9"/>
    <w:rsid w:val="004B48B7"/>
    <w:rsid w:val="004B55E4"/>
    <w:rsid w:val="004B6241"/>
    <w:rsid w:val="004B72BE"/>
    <w:rsid w:val="004B7F3A"/>
    <w:rsid w:val="004C06DD"/>
    <w:rsid w:val="004C1678"/>
    <w:rsid w:val="004C23BC"/>
    <w:rsid w:val="004C26D2"/>
    <w:rsid w:val="004C309E"/>
    <w:rsid w:val="004C3529"/>
    <w:rsid w:val="004C4787"/>
    <w:rsid w:val="004C5086"/>
    <w:rsid w:val="004C636C"/>
    <w:rsid w:val="004C67F8"/>
    <w:rsid w:val="004C68D7"/>
    <w:rsid w:val="004C6FE6"/>
    <w:rsid w:val="004C7212"/>
    <w:rsid w:val="004C7736"/>
    <w:rsid w:val="004C77B9"/>
    <w:rsid w:val="004D1EDD"/>
    <w:rsid w:val="004D2162"/>
    <w:rsid w:val="004D2616"/>
    <w:rsid w:val="004D3723"/>
    <w:rsid w:val="004D3DDD"/>
    <w:rsid w:val="004D40AF"/>
    <w:rsid w:val="004D418F"/>
    <w:rsid w:val="004D41F0"/>
    <w:rsid w:val="004D49E2"/>
    <w:rsid w:val="004D5F50"/>
    <w:rsid w:val="004E0148"/>
    <w:rsid w:val="004E0292"/>
    <w:rsid w:val="004E0AA8"/>
    <w:rsid w:val="004E13D8"/>
    <w:rsid w:val="004E1CA5"/>
    <w:rsid w:val="004E3041"/>
    <w:rsid w:val="004E30D9"/>
    <w:rsid w:val="004E3273"/>
    <w:rsid w:val="004E3698"/>
    <w:rsid w:val="004E38C2"/>
    <w:rsid w:val="004E4336"/>
    <w:rsid w:val="004E473D"/>
    <w:rsid w:val="004E4C86"/>
    <w:rsid w:val="004E5F54"/>
    <w:rsid w:val="004F07CB"/>
    <w:rsid w:val="004F1E0C"/>
    <w:rsid w:val="004F22C8"/>
    <w:rsid w:val="004F2485"/>
    <w:rsid w:val="004F2535"/>
    <w:rsid w:val="004F370E"/>
    <w:rsid w:val="004F48EC"/>
    <w:rsid w:val="004F4A2A"/>
    <w:rsid w:val="004F50E0"/>
    <w:rsid w:val="004F5519"/>
    <w:rsid w:val="004F5F04"/>
    <w:rsid w:val="004F61FF"/>
    <w:rsid w:val="004F6FAE"/>
    <w:rsid w:val="004F7745"/>
    <w:rsid w:val="004F7DB0"/>
    <w:rsid w:val="00500815"/>
    <w:rsid w:val="00500CE8"/>
    <w:rsid w:val="00500D02"/>
    <w:rsid w:val="00500DB1"/>
    <w:rsid w:val="00500EF2"/>
    <w:rsid w:val="00501657"/>
    <w:rsid w:val="005017C1"/>
    <w:rsid w:val="00501A1E"/>
    <w:rsid w:val="00502437"/>
    <w:rsid w:val="00502652"/>
    <w:rsid w:val="005037C5"/>
    <w:rsid w:val="00503F8E"/>
    <w:rsid w:val="00504998"/>
    <w:rsid w:val="00504E79"/>
    <w:rsid w:val="00505600"/>
    <w:rsid w:val="00505919"/>
    <w:rsid w:val="00505B9A"/>
    <w:rsid w:val="00505C4A"/>
    <w:rsid w:val="0050631F"/>
    <w:rsid w:val="005076A4"/>
    <w:rsid w:val="00507822"/>
    <w:rsid w:val="005108CF"/>
    <w:rsid w:val="00512D66"/>
    <w:rsid w:val="00513920"/>
    <w:rsid w:val="0051462D"/>
    <w:rsid w:val="005146F6"/>
    <w:rsid w:val="00516841"/>
    <w:rsid w:val="0051697F"/>
    <w:rsid w:val="00516D85"/>
    <w:rsid w:val="00517E69"/>
    <w:rsid w:val="00517EF2"/>
    <w:rsid w:val="00520C10"/>
    <w:rsid w:val="00521AF0"/>
    <w:rsid w:val="00525369"/>
    <w:rsid w:val="005255BE"/>
    <w:rsid w:val="005257C3"/>
    <w:rsid w:val="005259E1"/>
    <w:rsid w:val="00525E19"/>
    <w:rsid w:val="00526DC1"/>
    <w:rsid w:val="005278F7"/>
    <w:rsid w:val="005279B0"/>
    <w:rsid w:val="00527C2D"/>
    <w:rsid w:val="005304DB"/>
    <w:rsid w:val="00530B75"/>
    <w:rsid w:val="00530C8D"/>
    <w:rsid w:val="00530E38"/>
    <w:rsid w:val="0053132D"/>
    <w:rsid w:val="0053265B"/>
    <w:rsid w:val="005341BB"/>
    <w:rsid w:val="00534302"/>
    <w:rsid w:val="005346DC"/>
    <w:rsid w:val="005347FF"/>
    <w:rsid w:val="00535839"/>
    <w:rsid w:val="00535FE3"/>
    <w:rsid w:val="005366E7"/>
    <w:rsid w:val="00537037"/>
    <w:rsid w:val="005379EC"/>
    <w:rsid w:val="00540059"/>
    <w:rsid w:val="0054032E"/>
    <w:rsid w:val="0054137E"/>
    <w:rsid w:val="005419B0"/>
    <w:rsid w:val="00542AE4"/>
    <w:rsid w:val="00542D7A"/>
    <w:rsid w:val="0054338A"/>
    <w:rsid w:val="0054348A"/>
    <w:rsid w:val="005443C6"/>
    <w:rsid w:val="00544CD8"/>
    <w:rsid w:val="00545CE7"/>
    <w:rsid w:val="00546C71"/>
    <w:rsid w:val="0054718C"/>
    <w:rsid w:val="00550390"/>
    <w:rsid w:val="00551CCC"/>
    <w:rsid w:val="005528D2"/>
    <w:rsid w:val="005537F1"/>
    <w:rsid w:val="00555105"/>
    <w:rsid w:val="00555C2A"/>
    <w:rsid w:val="0055602C"/>
    <w:rsid w:val="005573D0"/>
    <w:rsid w:val="005606ED"/>
    <w:rsid w:val="00561439"/>
    <w:rsid w:val="00562105"/>
    <w:rsid w:val="00562694"/>
    <w:rsid w:val="005628F8"/>
    <w:rsid w:val="00564147"/>
    <w:rsid w:val="005646F9"/>
    <w:rsid w:val="00564C4D"/>
    <w:rsid w:val="00564E19"/>
    <w:rsid w:val="005659C4"/>
    <w:rsid w:val="00565D4D"/>
    <w:rsid w:val="00566628"/>
    <w:rsid w:val="005673C9"/>
    <w:rsid w:val="00571031"/>
    <w:rsid w:val="00571DD6"/>
    <w:rsid w:val="0057270A"/>
    <w:rsid w:val="00572ED8"/>
    <w:rsid w:val="0057390B"/>
    <w:rsid w:val="00573E10"/>
    <w:rsid w:val="00573ED2"/>
    <w:rsid w:val="0057475C"/>
    <w:rsid w:val="00575A37"/>
    <w:rsid w:val="00575B2E"/>
    <w:rsid w:val="00575CC6"/>
    <w:rsid w:val="00576E21"/>
    <w:rsid w:val="00577699"/>
    <w:rsid w:val="00580112"/>
    <w:rsid w:val="00580928"/>
    <w:rsid w:val="00580BB8"/>
    <w:rsid w:val="00581628"/>
    <w:rsid w:val="00582D24"/>
    <w:rsid w:val="00582E6C"/>
    <w:rsid w:val="0058355E"/>
    <w:rsid w:val="005837D8"/>
    <w:rsid w:val="00583AEA"/>
    <w:rsid w:val="005846BD"/>
    <w:rsid w:val="0058474C"/>
    <w:rsid w:val="00585219"/>
    <w:rsid w:val="00586064"/>
    <w:rsid w:val="00586082"/>
    <w:rsid w:val="005877C3"/>
    <w:rsid w:val="00587FEB"/>
    <w:rsid w:val="0059040E"/>
    <w:rsid w:val="005924D3"/>
    <w:rsid w:val="0059469C"/>
    <w:rsid w:val="00594DE4"/>
    <w:rsid w:val="00595F30"/>
    <w:rsid w:val="005964B9"/>
    <w:rsid w:val="005966B2"/>
    <w:rsid w:val="00596A49"/>
    <w:rsid w:val="00596B30"/>
    <w:rsid w:val="00597495"/>
    <w:rsid w:val="00597F78"/>
    <w:rsid w:val="005A0586"/>
    <w:rsid w:val="005A0BB9"/>
    <w:rsid w:val="005A107F"/>
    <w:rsid w:val="005A10C1"/>
    <w:rsid w:val="005A20F9"/>
    <w:rsid w:val="005A3B17"/>
    <w:rsid w:val="005A5792"/>
    <w:rsid w:val="005B30ED"/>
    <w:rsid w:val="005B3954"/>
    <w:rsid w:val="005B492A"/>
    <w:rsid w:val="005B58BB"/>
    <w:rsid w:val="005B6012"/>
    <w:rsid w:val="005B6956"/>
    <w:rsid w:val="005B6D5D"/>
    <w:rsid w:val="005C0903"/>
    <w:rsid w:val="005C145B"/>
    <w:rsid w:val="005C1689"/>
    <w:rsid w:val="005C293F"/>
    <w:rsid w:val="005C2948"/>
    <w:rsid w:val="005C2AA9"/>
    <w:rsid w:val="005C2B2A"/>
    <w:rsid w:val="005C2C88"/>
    <w:rsid w:val="005C3255"/>
    <w:rsid w:val="005C3B66"/>
    <w:rsid w:val="005C4E97"/>
    <w:rsid w:val="005C52F7"/>
    <w:rsid w:val="005C6A1C"/>
    <w:rsid w:val="005C77B2"/>
    <w:rsid w:val="005C7D8E"/>
    <w:rsid w:val="005D2BD9"/>
    <w:rsid w:val="005D33B9"/>
    <w:rsid w:val="005D3943"/>
    <w:rsid w:val="005D484F"/>
    <w:rsid w:val="005D49DF"/>
    <w:rsid w:val="005D609E"/>
    <w:rsid w:val="005D6C0D"/>
    <w:rsid w:val="005D6D32"/>
    <w:rsid w:val="005E0E1C"/>
    <w:rsid w:val="005E1AF8"/>
    <w:rsid w:val="005E2673"/>
    <w:rsid w:val="005E296B"/>
    <w:rsid w:val="005E29CF"/>
    <w:rsid w:val="005E37F0"/>
    <w:rsid w:val="005E3EF8"/>
    <w:rsid w:val="005E5479"/>
    <w:rsid w:val="005E5FAE"/>
    <w:rsid w:val="005E67D4"/>
    <w:rsid w:val="005F0089"/>
    <w:rsid w:val="005F02BE"/>
    <w:rsid w:val="005F046B"/>
    <w:rsid w:val="005F09CD"/>
    <w:rsid w:val="005F15EE"/>
    <w:rsid w:val="005F1CD9"/>
    <w:rsid w:val="005F2DBC"/>
    <w:rsid w:val="005F2E1F"/>
    <w:rsid w:val="005F3348"/>
    <w:rsid w:val="005F3676"/>
    <w:rsid w:val="005F4298"/>
    <w:rsid w:val="005F4D80"/>
    <w:rsid w:val="005F6811"/>
    <w:rsid w:val="005F72DE"/>
    <w:rsid w:val="005F74A9"/>
    <w:rsid w:val="00600831"/>
    <w:rsid w:val="006008AE"/>
    <w:rsid w:val="00600C18"/>
    <w:rsid w:val="006013F1"/>
    <w:rsid w:val="00601E2E"/>
    <w:rsid w:val="006026BF"/>
    <w:rsid w:val="006038D9"/>
    <w:rsid w:val="0060393C"/>
    <w:rsid w:val="00603C5D"/>
    <w:rsid w:val="00603EEF"/>
    <w:rsid w:val="006041B6"/>
    <w:rsid w:val="006045A6"/>
    <w:rsid w:val="0060686E"/>
    <w:rsid w:val="00607D3D"/>
    <w:rsid w:val="00610A07"/>
    <w:rsid w:val="00612517"/>
    <w:rsid w:val="0061252F"/>
    <w:rsid w:val="00612A20"/>
    <w:rsid w:val="00612CDD"/>
    <w:rsid w:val="00613161"/>
    <w:rsid w:val="006132A0"/>
    <w:rsid w:val="00613E09"/>
    <w:rsid w:val="00614253"/>
    <w:rsid w:val="0061456F"/>
    <w:rsid w:val="006157AC"/>
    <w:rsid w:val="006159CB"/>
    <w:rsid w:val="0061604F"/>
    <w:rsid w:val="006161B0"/>
    <w:rsid w:val="00617371"/>
    <w:rsid w:val="00620052"/>
    <w:rsid w:val="00621E20"/>
    <w:rsid w:val="006226E3"/>
    <w:rsid w:val="006228CB"/>
    <w:rsid w:val="0062333C"/>
    <w:rsid w:val="00624136"/>
    <w:rsid w:val="00624289"/>
    <w:rsid w:val="00624578"/>
    <w:rsid w:val="0062472A"/>
    <w:rsid w:val="006249F0"/>
    <w:rsid w:val="00625B1E"/>
    <w:rsid w:val="006269BC"/>
    <w:rsid w:val="00627FD0"/>
    <w:rsid w:val="00631126"/>
    <w:rsid w:val="00631456"/>
    <w:rsid w:val="00631795"/>
    <w:rsid w:val="00632883"/>
    <w:rsid w:val="006339C0"/>
    <w:rsid w:val="00633C46"/>
    <w:rsid w:val="006355BF"/>
    <w:rsid w:val="00635A99"/>
    <w:rsid w:val="00635BB0"/>
    <w:rsid w:val="00636CB5"/>
    <w:rsid w:val="00637417"/>
    <w:rsid w:val="006400AC"/>
    <w:rsid w:val="00640713"/>
    <w:rsid w:val="00640DF1"/>
    <w:rsid w:val="0064145C"/>
    <w:rsid w:val="00642CB9"/>
    <w:rsid w:val="00643714"/>
    <w:rsid w:val="0064474B"/>
    <w:rsid w:val="00644981"/>
    <w:rsid w:val="00644B5E"/>
    <w:rsid w:val="00644EFD"/>
    <w:rsid w:val="0064515D"/>
    <w:rsid w:val="00646A44"/>
    <w:rsid w:val="00646D83"/>
    <w:rsid w:val="0065088A"/>
    <w:rsid w:val="00651CB3"/>
    <w:rsid w:val="00651FD5"/>
    <w:rsid w:val="00652103"/>
    <w:rsid w:val="00652473"/>
    <w:rsid w:val="00652B89"/>
    <w:rsid w:val="006533F9"/>
    <w:rsid w:val="00653BE6"/>
    <w:rsid w:val="0065490C"/>
    <w:rsid w:val="006552A7"/>
    <w:rsid w:val="0065605A"/>
    <w:rsid w:val="00656311"/>
    <w:rsid w:val="00656802"/>
    <w:rsid w:val="00657971"/>
    <w:rsid w:val="00657CCB"/>
    <w:rsid w:val="0066020F"/>
    <w:rsid w:val="006609F9"/>
    <w:rsid w:val="00661B43"/>
    <w:rsid w:val="006622AF"/>
    <w:rsid w:val="0066244E"/>
    <w:rsid w:val="0066355E"/>
    <w:rsid w:val="0066696E"/>
    <w:rsid w:val="00670FCA"/>
    <w:rsid w:val="00671A6D"/>
    <w:rsid w:val="00672F9A"/>
    <w:rsid w:val="00673244"/>
    <w:rsid w:val="0067376B"/>
    <w:rsid w:val="00674626"/>
    <w:rsid w:val="00674C44"/>
    <w:rsid w:val="00675615"/>
    <w:rsid w:val="00675DEC"/>
    <w:rsid w:val="00676638"/>
    <w:rsid w:val="00676E80"/>
    <w:rsid w:val="006802D0"/>
    <w:rsid w:val="0068057D"/>
    <w:rsid w:val="00680C9A"/>
    <w:rsid w:val="00680CB4"/>
    <w:rsid w:val="00681536"/>
    <w:rsid w:val="00681F89"/>
    <w:rsid w:val="0068295C"/>
    <w:rsid w:val="00683A93"/>
    <w:rsid w:val="00685C0D"/>
    <w:rsid w:val="0068723C"/>
    <w:rsid w:val="006874C7"/>
    <w:rsid w:val="0068768A"/>
    <w:rsid w:val="00687B7F"/>
    <w:rsid w:val="0069017B"/>
    <w:rsid w:val="00690DCB"/>
    <w:rsid w:val="00691C11"/>
    <w:rsid w:val="006922CD"/>
    <w:rsid w:val="00692DCC"/>
    <w:rsid w:val="00694067"/>
    <w:rsid w:val="00694A2F"/>
    <w:rsid w:val="00694BD0"/>
    <w:rsid w:val="00694DFE"/>
    <w:rsid w:val="00695D00"/>
    <w:rsid w:val="00696DEE"/>
    <w:rsid w:val="006A0595"/>
    <w:rsid w:val="006A09C2"/>
    <w:rsid w:val="006A328B"/>
    <w:rsid w:val="006A3352"/>
    <w:rsid w:val="006A338C"/>
    <w:rsid w:val="006A3B2C"/>
    <w:rsid w:val="006A425B"/>
    <w:rsid w:val="006A4772"/>
    <w:rsid w:val="006A4AB1"/>
    <w:rsid w:val="006A50CF"/>
    <w:rsid w:val="006A5FD8"/>
    <w:rsid w:val="006A6D39"/>
    <w:rsid w:val="006A703D"/>
    <w:rsid w:val="006A768E"/>
    <w:rsid w:val="006A77A7"/>
    <w:rsid w:val="006A79AA"/>
    <w:rsid w:val="006A7D6D"/>
    <w:rsid w:val="006B13D4"/>
    <w:rsid w:val="006B1765"/>
    <w:rsid w:val="006B28AC"/>
    <w:rsid w:val="006B2C7E"/>
    <w:rsid w:val="006B373C"/>
    <w:rsid w:val="006B4966"/>
    <w:rsid w:val="006B5659"/>
    <w:rsid w:val="006B5D73"/>
    <w:rsid w:val="006B6637"/>
    <w:rsid w:val="006B7650"/>
    <w:rsid w:val="006B7E70"/>
    <w:rsid w:val="006B7FD5"/>
    <w:rsid w:val="006C0616"/>
    <w:rsid w:val="006C0896"/>
    <w:rsid w:val="006C09EE"/>
    <w:rsid w:val="006C0BC0"/>
    <w:rsid w:val="006C12E6"/>
    <w:rsid w:val="006C1867"/>
    <w:rsid w:val="006C18A0"/>
    <w:rsid w:val="006C1D60"/>
    <w:rsid w:val="006C200D"/>
    <w:rsid w:val="006C2106"/>
    <w:rsid w:val="006C263F"/>
    <w:rsid w:val="006C30E3"/>
    <w:rsid w:val="006C32AA"/>
    <w:rsid w:val="006C4204"/>
    <w:rsid w:val="006C6241"/>
    <w:rsid w:val="006C660F"/>
    <w:rsid w:val="006C6CB9"/>
    <w:rsid w:val="006C7434"/>
    <w:rsid w:val="006C76FC"/>
    <w:rsid w:val="006D0E41"/>
    <w:rsid w:val="006D3BB6"/>
    <w:rsid w:val="006D4DC4"/>
    <w:rsid w:val="006D4DC6"/>
    <w:rsid w:val="006D7CED"/>
    <w:rsid w:val="006E08F3"/>
    <w:rsid w:val="006E0A61"/>
    <w:rsid w:val="006E0B56"/>
    <w:rsid w:val="006E2408"/>
    <w:rsid w:val="006E25D6"/>
    <w:rsid w:val="006E2BF4"/>
    <w:rsid w:val="006E31F5"/>
    <w:rsid w:val="006E4EC2"/>
    <w:rsid w:val="006E65C3"/>
    <w:rsid w:val="006E69AA"/>
    <w:rsid w:val="006E6FD1"/>
    <w:rsid w:val="006E7A66"/>
    <w:rsid w:val="006F02F4"/>
    <w:rsid w:val="006F0AD6"/>
    <w:rsid w:val="006F0F1C"/>
    <w:rsid w:val="006F20A2"/>
    <w:rsid w:val="006F24A1"/>
    <w:rsid w:val="006F2616"/>
    <w:rsid w:val="006F2F98"/>
    <w:rsid w:val="006F413E"/>
    <w:rsid w:val="006F5251"/>
    <w:rsid w:val="006F5717"/>
    <w:rsid w:val="006F58F8"/>
    <w:rsid w:val="006F5CC0"/>
    <w:rsid w:val="006F63B3"/>
    <w:rsid w:val="006F6F51"/>
    <w:rsid w:val="006F76D0"/>
    <w:rsid w:val="006F7704"/>
    <w:rsid w:val="006F7847"/>
    <w:rsid w:val="006F7D68"/>
    <w:rsid w:val="0070006B"/>
    <w:rsid w:val="00700AE7"/>
    <w:rsid w:val="00700D65"/>
    <w:rsid w:val="00703220"/>
    <w:rsid w:val="00704C19"/>
    <w:rsid w:val="00705210"/>
    <w:rsid w:val="00706449"/>
    <w:rsid w:val="007065D6"/>
    <w:rsid w:val="007066C6"/>
    <w:rsid w:val="00711308"/>
    <w:rsid w:val="00711826"/>
    <w:rsid w:val="00711C56"/>
    <w:rsid w:val="00711E49"/>
    <w:rsid w:val="00711E8C"/>
    <w:rsid w:val="00712DD0"/>
    <w:rsid w:val="007135A0"/>
    <w:rsid w:val="00713D2C"/>
    <w:rsid w:val="007140D3"/>
    <w:rsid w:val="00714188"/>
    <w:rsid w:val="00714A4E"/>
    <w:rsid w:val="00714BB9"/>
    <w:rsid w:val="007153AB"/>
    <w:rsid w:val="0071545C"/>
    <w:rsid w:val="007154A9"/>
    <w:rsid w:val="007158AA"/>
    <w:rsid w:val="00717526"/>
    <w:rsid w:val="00720351"/>
    <w:rsid w:val="0072044E"/>
    <w:rsid w:val="0072108D"/>
    <w:rsid w:val="007214AC"/>
    <w:rsid w:val="00722D24"/>
    <w:rsid w:val="00723633"/>
    <w:rsid w:val="00724F37"/>
    <w:rsid w:val="007305CE"/>
    <w:rsid w:val="00730B91"/>
    <w:rsid w:val="0073106B"/>
    <w:rsid w:val="0073133A"/>
    <w:rsid w:val="007321C1"/>
    <w:rsid w:val="007325CC"/>
    <w:rsid w:val="007329B8"/>
    <w:rsid w:val="007329DF"/>
    <w:rsid w:val="0073316B"/>
    <w:rsid w:val="0073394F"/>
    <w:rsid w:val="00734039"/>
    <w:rsid w:val="00734E94"/>
    <w:rsid w:val="00735F6F"/>
    <w:rsid w:val="007366D6"/>
    <w:rsid w:val="00737720"/>
    <w:rsid w:val="00737AFA"/>
    <w:rsid w:val="00737B5A"/>
    <w:rsid w:val="00743584"/>
    <w:rsid w:val="007435EE"/>
    <w:rsid w:val="007437AF"/>
    <w:rsid w:val="007445FF"/>
    <w:rsid w:val="0074494D"/>
    <w:rsid w:val="00746A4A"/>
    <w:rsid w:val="00747C5C"/>
    <w:rsid w:val="00750622"/>
    <w:rsid w:val="007507B2"/>
    <w:rsid w:val="007514D2"/>
    <w:rsid w:val="00752517"/>
    <w:rsid w:val="00752E2A"/>
    <w:rsid w:val="007535EB"/>
    <w:rsid w:val="00753872"/>
    <w:rsid w:val="00753AAF"/>
    <w:rsid w:val="00753C74"/>
    <w:rsid w:val="00754F05"/>
    <w:rsid w:val="00755433"/>
    <w:rsid w:val="00755DD5"/>
    <w:rsid w:val="007569A6"/>
    <w:rsid w:val="007575EF"/>
    <w:rsid w:val="00760975"/>
    <w:rsid w:val="007609BF"/>
    <w:rsid w:val="00761073"/>
    <w:rsid w:val="007612FA"/>
    <w:rsid w:val="0076145C"/>
    <w:rsid w:val="00762E6A"/>
    <w:rsid w:val="00763EE5"/>
    <w:rsid w:val="00764B82"/>
    <w:rsid w:val="00764EA1"/>
    <w:rsid w:val="00764F0F"/>
    <w:rsid w:val="00764FD7"/>
    <w:rsid w:val="00765148"/>
    <w:rsid w:val="007655BC"/>
    <w:rsid w:val="0076604F"/>
    <w:rsid w:val="00766871"/>
    <w:rsid w:val="00766E79"/>
    <w:rsid w:val="0077019B"/>
    <w:rsid w:val="00772BC1"/>
    <w:rsid w:val="00773A8C"/>
    <w:rsid w:val="00774E22"/>
    <w:rsid w:val="007803EC"/>
    <w:rsid w:val="00780940"/>
    <w:rsid w:val="00781064"/>
    <w:rsid w:val="0078246B"/>
    <w:rsid w:val="00783363"/>
    <w:rsid w:val="00784FFD"/>
    <w:rsid w:val="007850EF"/>
    <w:rsid w:val="007858B8"/>
    <w:rsid w:val="0078792B"/>
    <w:rsid w:val="0078794D"/>
    <w:rsid w:val="007901A0"/>
    <w:rsid w:val="00790473"/>
    <w:rsid w:val="0079150C"/>
    <w:rsid w:val="00791737"/>
    <w:rsid w:val="00791B2C"/>
    <w:rsid w:val="0079257E"/>
    <w:rsid w:val="00792A68"/>
    <w:rsid w:val="00792E0A"/>
    <w:rsid w:val="00793470"/>
    <w:rsid w:val="0079355E"/>
    <w:rsid w:val="00793C5E"/>
    <w:rsid w:val="0079576B"/>
    <w:rsid w:val="00796763"/>
    <w:rsid w:val="0079731A"/>
    <w:rsid w:val="007A0690"/>
    <w:rsid w:val="007A0B68"/>
    <w:rsid w:val="007A0CA5"/>
    <w:rsid w:val="007A199A"/>
    <w:rsid w:val="007A2263"/>
    <w:rsid w:val="007A2B35"/>
    <w:rsid w:val="007A2C8A"/>
    <w:rsid w:val="007A30D9"/>
    <w:rsid w:val="007A3D3A"/>
    <w:rsid w:val="007A3E10"/>
    <w:rsid w:val="007A4D55"/>
    <w:rsid w:val="007A4DDD"/>
    <w:rsid w:val="007A5EE3"/>
    <w:rsid w:val="007A632A"/>
    <w:rsid w:val="007A67F3"/>
    <w:rsid w:val="007A70AB"/>
    <w:rsid w:val="007A70FE"/>
    <w:rsid w:val="007A7859"/>
    <w:rsid w:val="007A7E57"/>
    <w:rsid w:val="007B0140"/>
    <w:rsid w:val="007B0952"/>
    <w:rsid w:val="007B1D73"/>
    <w:rsid w:val="007B3815"/>
    <w:rsid w:val="007B509D"/>
    <w:rsid w:val="007B6B1A"/>
    <w:rsid w:val="007B71C2"/>
    <w:rsid w:val="007B7462"/>
    <w:rsid w:val="007B7494"/>
    <w:rsid w:val="007B79C1"/>
    <w:rsid w:val="007B7B2F"/>
    <w:rsid w:val="007B7CF8"/>
    <w:rsid w:val="007C0177"/>
    <w:rsid w:val="007C04D4"/>
    <w:rsid w:val="007C17E6"/>
    <w:rsid w:val="007C1E14"/>
    <w:rsid w:val="007C35DC"/>
    <w:rsid w:val="007C46D1"/>
    <w:rsid w:val="007C577F"/>
    <w:rsid w:val="007C5B98"/>
    <w:rsid w:val="007C6D9B"/>
    <w:rsid w:val="007C7CA5"/>
    <w:rsid w:val="007C7F90"/>
    <w:rsid w:val="007D0768"/>
    <w:rsid w:val="007D108D"/>
    <w:rsid w:val="007D1F7F"/>
    <w:rsid w:val="007D21D0"/>
    <w:rsid w:val="007D34F1"/>
    <w:rsid w:val="007D404D"/>
    <w:rsid w:val="007D44E4"/>
    <w:rsid w:val="007D4C8A"/>
    <w:rsid w:val="007D5207"/>
    <w:rsid w:val="007D6A06"/>
    <w:rsid w:val="007D6DE4"/>
    <w:rsid w:val="007E03D2"/>
    <w:rsid w:val="007E0D03"/>
    <w:rsid w:val="007E1D6A"/>
    <w:rsid w:val="007E1DBC"/>
    <w:rsid w:val="007E1F2A"/>
    <w:rsid w:val="007E2CBD"/>
    <w:rsid w:val="007E3823"/>
    <w:rsid w:val="007E4CC2"/>
    <w:rsid w:val="007E5784"/>
    <w:rsid w:val="007E5856"/>
    <w:rsid w:val="007F162A"/>
    <w:rsid w:val="007F198D"/>
    <w:rsid w:val="007F238D"/>
    <w:rsid w:val="007F3310"/>
    <w:rsid w:val="007F42D8"/>
    <w:rsid w:val="007F47BF"/>
    <w:rsid w:val="007F480B"/>
    <w:rsid w:val="007F4D62"/>
    <w:rsid w:val="007F5A25"/>
    <w:rsid w:val="007F5E47"/>
    <w:rsid w:val="007F6395"/>
    <w:rsid w:val="007F63F0"/>
    <w:rsid w:val="007F6B99"/>
    <w:rsid w:val="007F7A24"/>
    <w:rsid w:val="007F7B26"/>
    <w:rsid w:val="007F7F17"/>
    <w:rsid w:val="00800CDE"/>
    <w:rsid w:val="00800D00"/>
    <w:rsid w:val="00801354"/>
    <w:rsid w:val="00801EAF"/>
    <w:rsid w:val="008022F7"/>
    <w:rsid w:val="00802BE8"/>
    <w:rsid w:val="00802CB6"/>
    <w:rsid w:val="00802E61"/>
    <w:rsid w:val="00803118"/>
    <w:rsid w:val="00803332"/>
    <w:rsid w:val="00804ACB"/>
    <w:rsid w:val="00804C87"/>
    <w:rsid w:val="00804E33"/>
    <w:rsid w:val="00806598"/>
    <w:rsid w:val="008077B8"/>
    <w:rsid w:val="00807B23"/>
    <w:rsid w:val="008107F8"/>
    <w:rsid w:val="00810AFE"/>
    <w:rsid w:val="00810D22"/>
    <w:rsid w:val="008116DB"/>
    <w:rsid w:val="0081301F"/>
    <w:rsid w:val="00814147"/>
    <w:rsid w:val="00814D7D"/>
    <w:rsid w:val="00814DE1"/>
    <w:rsid w:val="008154A0"/>
    <w:rsid w:val="00816932"/>
    <w:rsid w:val="00817043"/>
    <w:rsid w:val="008170C5"/>
    <w:rsid w:val="0081798C"/>
    <w:rsid w:val="00820422"/>
    <w:rsid w:val="00820C65"/>
    <w:rsid w:val="0082244D"/>
    <w:rsid w:val="00822CD7"/>
    <w:rsid w:val="008247F4"/>
    <w:rsid w:val="008248C4"/>
    <w:rsid w:val="0082493A"/>
    <w:rsid w:val="008254AA"/>
    <w:rsid w:val="008259BE"/>
    <w:rsid w:val="00825BDD"/>
    <w:rsid w:val="00825ECC"/>
    <w:rsid w:val="0082666D"/>
    <w:rsid w:val="00826AED"/>
    <w:rsid w:val="00826F08"/>
    <w:rsid w:val="008270E5"/>
    <w:rsid w:val="00827ACC"/>
    <w:rsid w:val="00827E2E"/>
    <w:rsid w:val="008316DF"/>
    <w:rsid w:val="00832B33"/>
    <w:rsid w:val="00833B96"/>
    <w:rsid w:val="0083429F"/>
    <w:rsid w:val="00834464"/>
    <w:rsid w:val="008348E6"/>
    <w:rsid w:val="00834907"/>
    <w:rsid w:val="00834A66"/>
    <w:rsid w:val="008356CA"/>
    <w:rsid w:val="00840CA6"/>
    <w:rsid w:val="00840E63"/>
    <w:rsid w:val="00841E67"/>
    <w:rsid w:val="00841FA6"/>
    <w:rsid w:val="00842054"/>
    <w:rsid w:val="008420E1"/>
    <w:rsid w:val="00844BEF"/>
    <w:rsid w:val="00845391"/>
    <w:rsid w:val="00845502"/>
    <w:rsid w:val="0084615B"/>
    <w:rsid w:val="00850109"/>
    <w:rsid w:val="008502AF"/>
    <w:rsid w:val="00850A2A"/>
    <w:rsid w:val="00850BE5"/>
    <w:rsid w:val="008517A3"/>
    <w:rsid w:val="008525BF"/>
    <w:rsid w:val="00852B12"/>
    <w:rsid w:val="00853059"/>
    <w:rsid w:val="00853073"/>
    <w:rsid w:val="0085519F"/>
    <w:rsid w:val="0085563E"/>
    <w:rsid w:val="008565DD"/>
    <w:rsid w:val="00856804"/>
    <w:rsid w:val="008577B0"/>
    <w:rsid w:val="00857C19"/>
    <w:rsid w:val="008600B1"/>
    <w:rsid w:val="008608F6"/>
    <w:rsid w:val="00861778"/>
    <w:rsid w:val="00861B6E"/>
    <w:rsid w:val="0086267C"/>
    <w:rsid w:val="00862C39"/>
    <w:rsid w:val="00863143"/>
    <w:rsid w:val="008632C7"/>
    <w:rsid w:val="00863F06"/>
    <w:rsid w:val="00865EC8"/>
    <w:rsid w:val="00866B40"/>
    <w:rsid w:val="00866D3E"/>
    <w:rsid w:val="00866F14"/>
    <w:rsid w:val="0087099F"/>
    <w:rsid w:val="00870B06"/>
    <w:rsid w:val="0087212E"/>
    <w:rsid w:val="00872AA6"/>
    <w:rsid w:val="0087312A"/>
    <w:rsid w:val="00873757"/>
    <w:rsid w:val="00874D4B"/>
    <w:rsid w:val="00874E4C"/>
    <w:rsid w:val="008754BC"/>
    <w:rsid w:val="008761E7"/>
    <w:rsid w:val="00877C89"/>
    <w:rsid w:val="008806EC"/>
    <w:rsid w:val="008810A7"/>
    <w:rsid w:val="00883167"/>
    <w:rsid w:val="00883EA7"/>
    <w:rsid w:val="00884210"/>
    <w:rsid w:val="008846C5"/>
    <w:rsid w:val="00884AFA"/>
    <w:rsid w:val="00885C04"/>
    <w:rsid w:val="008861B8"/>
    <w:rsid w:val="00886851"/>
    <w:rsid w:val="00886E91"/>
    <w:rsid w:val="00886FF4"/>
    <w:rsid w:val="00887865"/>
    <w:rsid w:val="00891575"/>
    <w:rsid w:val="00891FDB"/>
    <w:rsid w:val="008921BD"/>
    <w:rsid w:val="00892522"/>
    <w:rsid w:val="00893217"/>
    <w:rsid w:val="00894482"/>
    <w:rsid w:val="00894A68"/>
    <w:rsid w:val="0089655E"/>
    <w:rsid w:val="00896783"/>
    <w:rsid w:val="00896B52"/>
    <w:rsid w:val="008976A4"/>
    <w:rsid w:val="008A056F"/>
    <w:rsid w:val="008A078C"/>
    <w:rsid w:val="008A1C2A"/>
    <w:rsid w:val="008A27EE"/>
    <w:rsid w:val="008A3280"/>
    <w:rsid w:val="008A5F3F"/>
    <w:rsid w:val="008A6668"/>
    <w:rsid w:val="008A66B9"/>
    <w:rsid w:val="008A6923"/>
    <w:rsid w:val="008A6D1F"/>
    <w:rsid w:val="008A6D5C"/>
    <w:rsid w:val="008A7DCE"/>
    <w:rsid w:val="008B09B5"/>
    <w:rsid w:val="008B0A62"/>
    <w:rsid w:val="008B170F"/>
    <w:rsid w:val="008B18CC"/>
    <w:rsid w:val="008B2973"/>
    <w:rsid w:val="008B2B3F"/>
    <w:rsid w:val="008B332E"/>
    <w:rsid w:val="008B566A"/>
    <w:rsid w:val="008B5A60"/>
    <w:rsid w:val="008B6773"/>
    <w:rsid w:val="008B69F4"/>
    <w:rsid w:val="008B6B2E"/>
    <w:rsid w:val="008B6C9C"/>
    <w:rsid w:val="008C0E70"/>
    <w:rsid w:val="008C1506"/>
    <w:rsid w:val="008C258C"/>
    <w:rsid w:val="008C2639"/>
    <w:rsid w:val="008C3767"/>
    <w:rsid w:val="008C3B39"/>
    <w:rsid w:val="008C457E"/>
    <w:rsid w:val="008C46AC"/>
    <w:rsid w:val="008C4F37"/>
    <w:rsid w:val="008C4FB2"/>
    <w:rsid w:val="008C53EC"/>
    <w:rsid w:val="008C5E40"/>
    <w:rsid w:val="008C5FA3"/>
    <w:rsid w:val="008C6038"/>
    <w:rsid w:val="008C66B1"/>
    <w:rsid w:val="008C749C"/>
    <w:rsid w:val="008D0B92"/>
    <w:rsid w:val="008D137C"/>
    <w:rsid w:val="008D1B67"/>
    <w:rsid w:val="008D1DE2"/>
    <w:rsid w:val="008D2E06"/>
    <w:rsid w:val="008D35ED"/>
    <w:rsid w:val="008D3CCC"/>
    <w:rsid w:val="008D4FDF"/>
    <w:rsid w:val="008D51C1"/>
    <w:rsid w:val="008D51F4"/>
    <w:rsid w:val="008D52B1"/>
    <w:rsid w:val="008D52DC"/>
    <w:rsid w:val="008D6030"/>
    <w:rsid w:val="008D6821"/>
    <w:rsid w:val="008D77CF"/>
    <w:rsid w:val="008E04BF"/>
    <w:rsid w:val="008E1AC7"/>
    <w:rsid w:val="008E2C59"/>
    <w:rsid w:val="008E2EDC"/>
    <w:rsid w:val="008E3C94"/>
    <w:rsid w:val="008E4B44"/>
    <w:rsid w:val="008E50D7"/>
    <w:rsid w:val="008E5A9E"/>
    <w:rsid w:val="008E65F7"/>
    <w:rsid w:val="008E67DF"/>
    <w:rsid w:val="008E68C3"/>
    <w:rsid w:val="008E6B4A"/>
    <w:rsid w:val="008E6BD5"/>
    <w:rsid w:val="008F1978"/>
    <w:rsid w:val="008F1F7D"/>
    <w:rsid w:val="008F2EB0"/>
    <w:rsid w:val="008F4435"/>
    <w:rsid w:val="008F5397"/>
    <w:rsid w:val="008F56C2"/>
    <w:rsid w:val="008F623A"/>
    <w:rsid w:val="008F72CA"/>
    <w:rsid w:val="008F7890"/>
    <w:rsid w:val="008F79AF"/>
    <w:rsid w:val="00900387"/>
    <w:rsid w:val="009018E9"/>
    <w:rsid w:val="00901AF0"/>
    <w:rsid w:val="00901EF3"/>
    <w:rsid w:val="00901FD3"/>
    <w:rsid w:val="00903551"/>
    <w:rsid w:val="0090424B"/>
    <w:rsid w:val="0090548D"/>
    <w:rsid w:val="009062B9"/>
    <w:rsid w:val="00906440"/>
    <w:rsid w:val="009064CC"/>
    <w:rsid w:val="00906674"/>
    <w:rsid w:val="009103F2"/>
    <w:rsid w:val="009116DA"/>
    <w:rsid w:val="0091183B"/>
    <w:rsid w:val="009127A1"/>
    <w:rsid w:val="00912815"/>
    <w:rsid w:val="009129E4"/>
    <w:rsid w:val="0091340F"/>
    <w:rsid w:val="00913782"/>
    <w:rsid w:val="00913786"/>
    <w:rsid w:val="00914951"/>
    <w:rsid w:val="00915877"/>
    <w:rsid w:val="00916B48"/>
    <w:rsid w:val="009177E5"/>
    <w:rsid w:val="00917C40"/>
    <w:rsid w:val="00917E9C"/>
    <w:rsid w:val="00921091"/>
    <w:rsid w:val="0092181D"/>
    <w:rsid w:val="00921C86"/>
    <w:rsid w:val="00921E58"/>
    <w:rsid w:val="00922883"/>
    <w:rsid w:val="00922DFC"/>
    <w:rsid w:val="00923A70"/>
    <w:rsid w:val="00923E42"/>
    <w:rsid w:val="00924905"/>
    <w:rsid w:val="00924AFA"/>
    <w:rsid w:val="00924C33"/>
    <w:rsid w:val="0092514C"/>
    <w:rsid w:val="00926394"/>
    <w:rsid w:val="00930121"/>
    <w:rsid w:val="0093075B"/>
    <w:rsid w:val="00930E07"/>
    <w:rsid w:val="00931428"/>
    <w:rsid w:val="00932635"/>
    <w:rsid w:val="009330B6"/>
    <w:rsid w:val="009331F3"/>
    <w:rsid w:val="0093331C"/>
    <w:rsid w:val="00933FC9"/>
    <w:rsid w:val="00934310"/>
    <w:rsid w:val="009349D3"/>
    <w:rsid w:val="00934C07"/>
    <w:rsid w:val="00934C1F"/>
    <w:rsid w:val="00934C35"/>
    <w:rsid w:val="00934E97"/>
    <w:rsid w:val="00936516"/>
    <w:rsid w:val="009365C0"/>
    <w:rsid w:val="00936FA1"/>
    <w:rsid w:val="00940E38"/>
    <w:rsid w:val="00940F47"/>
    <w:rsid w:val="00941603"/>
    <w:rsid w:val="009422F2"/>
    <w:rsid w:val="00942954"/>
    <w:rsid w:val="00942D29"/>
    <w:rsid w:val="00942E35"/>
    <w:rsid w:val="00942E86"/>
    <w:rsid w:val="00943B32"/>
    <w:rsid w:val="00943B95"/>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42C"/>
    <w:rsid w:val="009547A0"/>
    <w:rsid w:val="009551B3"/>
    <w:rsid w:val="009559C1"/>
    <w:rsid w:val="00957099"/>
    <w:rsid w:val="009577E7"/>
    <w:rsid w:val="00960EA2"/>
    <w:rsid w:val="009610C4"/>
    <w:rsid w:val="009621C3"/>
    <w:rsid w:val="00962CDB"/>
    <w:rsid w:val="00963056"/>
    <w:rsid w:val="009630B6"/>
    <w:rsid w:val="009660F9"/>
    <w:rsid w:val="009701A8"/>
    <w:rsid w:val="00970A16"/>
    <w:rsid w:val="00970C17"/>
    <w:rsid w:val="00971197"/>
    <w:rsid w:val="009715CE"/>
    <w:rsid w:val="00971995"/>
    <w:rsid w:val="00971DA8"/>
    <w:rsid w:val="009720E0"/>
    <w:rsid w:val="0097286B"/>
    <w:rsid w:val="00972CBF"/>
    <w:rsid w:val="00972E41"/>
    <w:rsid w:val="009732C8"/>
    <w:rsid w:val="00973B24"/>
    <w:rsid w:val="00973D95"/>
    <w:rsid w:val="0097497F"/>
    <w:rsid w:val="00976108"/>
    <w:rsid w:val="009765DF"/>
    <w:rsid w:val="0097681F"/>
    <w:rsid w:val="00977078"/>
    <w:rsid w:val="0097767E"/>
    <w:rsid w:val="00981B9B"/>
    <w:rsid w:val="00982621"/>
    <w:rsid w:val="0098270C"/>
    <w:rsid w:val="0098297D"/>
    <w:rsid w:val="0098374E"/>
    <w:rsid w:val="00984015"/>
    <w:rsid w:val="009844CD"/>
    <w:rsid w:val="00984E4B"/>
    <w:rsid w:val="00984EE3"/>
    <w:rsid w:val="00985A99"/>
    <w:rsid w:val="00985D3C"/>
    <w:rsid w:val="00986544"/>
    <w:rsid w:val="00986662"/>
    <w:rsid w:val="00986757"/>
    <w:rsid w:val="00987A72"/>
    <w:rsid w:val="00987DF5"/>
    <w:rsid w:val="00990EC3"/>
    <w:rsid w:val="009910BE"/>
    <w:rsid w:val="00991242"/>
    <w:rsid w:val="00992342"/>
    <w:rsid w:val="009931AE"/>
    <w:rsid w:val="00993CB9"/>
    <w:rsid w:val="00994418"/>
    <w:rsid w:val="00995DE2"/>
    <w:rsid w:val="00996BC6"/>
    <w:rsid w:val="00997422"/>
    <w:rsid w:val="009A10E6"/>
    <w:rsid w:val="009A1393"/>
    <w:rsid w:val="009A1B5C"/>
    <w:rsid w:val="009A274E"/>
    <w:rsid w:val="009A2D1C"/>
    <w:rsid w:val="009A2FAC"/>
    <w:rsid w:val="009A32B1"/>
    <w:rsid w:val="009A43B6"/>
    <w:rsid w:val="009A4454"/>
    <w:rsid w:val="009A4E74"/>
    <w:rsid w:val="009A50FC"/>
    <w:rsid w:val="009A5709"/>
    <w:rsid w:val="009A58CE"/>
    <w:rsid w:val="009A5901"/>
    <w:rsid w:val="009A5A4A"/>
    <w:rsid w:val="009A5F09"/>
    <w:rsid w:val="009A7208"/>
    <w:rsid w:val="009B0046"/>
    <w:rsid w:val="009B0726"/>
    <w:rsid w:val="009B104F"/>
    <w:rsid w:val="009B116B"/>
    <w:rsid w:val="009B189C"/>
    <w:rsid w:val="009B1ADD"/>
    <w:rsid w:val="009B1B6A"/>
    <w:rsid w:val="009B1D49"/>
    <w:rsid w:val="009B27E6"/>
    <w:rsid w:val="009B2902"/>
    <w:rsid w:val="009B2A54"/>
    <w:rsid w:val="009B4227"/>
    <w:rsid w:val="009B4602"/>
    <w:rsid w:val="009B46AF"/>
    <w:rsid w:val="009B4EDB"/>
    <w:rsid w:val="009B5137"/>
    <w:rsid w:val="009B53D2"/>
    <w:rsid w:val="009B5433"/>
    <w:rsid w:val="009B54D4"/>
    <w:rsid w:val="009B59CE"/>
    <w:rsid w:val="009B67CE"/>
    <w:rsid w:val="009B68CD"/>
    <w:rsid w:val="009B745F"/>
    <w:rsid w:val="009C39EA"/>
    <w:rsid w:val="009C4C4A"/>
    <w:rsid w:val="009C4D49"/>
    <w:rsid w:val="009C542F"/>
    <w:rsid w:val="009C5D2F"/>
    <w:rsid w:val="009C5E18"/>
    <w:rsid w:val="009C6B2A"/>
    <w:rsid w:val="009C6FD7"/>
    <w:rsid w:val="009C7524"/>
    <w:rsid w:val="009C7E40"/>
    <w:rsid w:val="009D0131"/>
    <w:rsid w:val="009D06D1"/>
    <w:rsid w:val="009D08ED"/>
    <w:rsid w:val="009D0B47"/>
    <w:rsid w:val="009D1847"/>
    <w:rsid w:val="009D2134"/>
    <w:rsid w:val="009D26CF"/>
    <w:rsid w:val="009D38F9"/>
    <w:rsid w:val="009D3A7E"/>
    <w:rsid w:val="009D3F25"/>
    <w:rsid w:val="009D483F"/>
    <w:rsid w:val="009D576F"/>
    <w:rsid w:val="009D5A79"/>
    <w:rsid w:val="009D5E8F"/>
    <w:rsid w:val="009D6F9A"/>
    <w:rsid w:val="009D7141"/>
    <w:rsid w:val="009D7270"/>
    <w:rsid w:val="009D73FA"/>
    <w:rsid w:val="009D7A9E"/>
    <w:rsid w:val="009E0466"/>
    <w:rsid w:val="009E07EA"/>
    <w:rsid w:val="009E090D"/>
    <w:rsid w:val="009E11D3"/>
    <w:rsid w:val="009E146B"/>
    <w:rsid w:val="009E1E8D"/>
    <w:rsid w:val="009E2AAB"/>
    <w:rsid w:val="009E3175"/>
    <w:rsid w:val="009E6001"/>
    <w:rsid w:val="009E60F7"/>
    <w:rsid w:val="009E68EC"/>
    <w:rsid w:val="009E70BE"/>
    <w:rsid w:val="009E794F"/>
    <w:rsid w:val="009F0B3E"/>
    <w:rsid w:val="009F11D7"/>
    <w:rsid w:val="009F2260"/>
    <w:rsid w:val="009F2366"/>
    <w:rsid w:val="009F32B6"/>
    <w:rsid w:val="009F3651"/>
    <w:rsid w:val="009F4613"/>
    <w:rsid w:val="009F55E0"/>
    <w:rsid w:val="009F5BBE"/>
    <w:rsid w:val="009F5BD8"/>
    <w:rsid w:val="009F66FD"/>
    <w:rsid w:val="009F6CEC"/>
    <w:rsid w:val="009F7CEA"/>
    <w:rsid w:val="00A00CCB"/>
    <w:rsid w:val="00A013D7"/>
    <w:rsid w:val="00A01915"/>
    <w:rsid w:val="00A019CE"/>
    <w:rsid w:val="00A01D68"/>
    <w:rsid w:val="00A022F6"/>
    <w:rsid w:val="00A03ED3"/>
    <w:rsid w:val="00A04628"/>
    <w:rsid w:val="00A06654"/>
    <w:rsid w:val="00A06763"/>
    <w:rsid w:val="00A0691E"/>
    <w:rsid w:val="00A06DCB"/>
    <w:rsid w:val="00A10088"/>
    <w:rsid w:val="00A100AB"/>
    <w:rsid w:val="00A108CF"/>
    <w:rsid w:val="00A1207B"/>
    <w:rsid w:val="00A13303"/>
    <w:rsid w:val="00A1378F"/>
    <w:rsid w:val="00A14261"/>
    <w:rsid w:val="00A142C2"/>
    <w:rsid w:val="00A14640"/>
    <w:rsid w:val="00A146A3"/>
    <w:rsid w:val="00A14A1C"/>
    <w:rsid w:val="00A15440"/>
    <w:rsid w:val="00A200AE"/>
    <w:rsid w:val="00A20CC6"/>
    <w:rsid w:val="00A21496"/>
    <w:rsid w:val="00A219FB"/>
    <w:rsid w:val="00A21AA3"/>
    <w:rsid w:val="00A222B1"/>
    <w:rsid w:val="00A23FF4"/>
    <w:rsid w:val="00A255C7"/>
    <w:rsid w:val="00A26529"/>
    <w:rsid w:val="00A26C18"/>
    <w:rsid w:val="00A2742E"/>
    <w:rsid w:val="00A27C14"/>
    <w:rsid w:val="00A27C4F"/>
    <w:rsid w:val="00A31897"/>
    <w:rsid w:val="00A31D79"/>
    <w:rsid w:val="00A32D81"/>
    <w:rsid w:val="00A335C9"/>
    <w:rsid w:val="00A33A51"/>
    <w:rsid w:val="00A33A9A"/>
    <w:rsid w:val="00A3546C"/>
    <w:rsid w:val="00A360E3"/>
    <w:rsid w:val="00A361AB"/>
    <w:rsid w:val="00A36947"/>
    <w:rsid w:val="00A373C7"/>
    <w:rsid w:val="00A37994"/>
    <w:rsid w:val="00A37A3E"/>
    <w:rsid w:val="00A400B0"/>
    <w:rsid w:val="00A42E0C"/>
    <w:rsid w:val="00A440C3"/>
    <w:rsid w:val="00A44342"/>
    <w:rsid w:val="00A448E5"/>
    <w:rsid w:val="00A44EB2"/>
    <w:rsid w:val="00A45666"/>
    <w:rsid w:val="00A469F2"/>
    <w:rsid w:val="00A471BC"/>
    <w:rsid w:val="00A50CFE"/>
    <w:rsid w:val="00A50EE1"/>
    <w:rsid w:val="00A5159E"/>
    <w:rsid w:val="00A51E82"/>
    <w:rsid w:val="00A52F74"/>
    <w:rsid w:val="00A5310E"/>
    <w:rsid w:val="00A5318B"/>
    <w:rsid w:val="00A5321B"/>
    <w:rsid w:val="00A54531"/>
    <w:rsid w:val="00A5467F"/>
    <w:rsid w:val="00A54B57"/>
    <w:rsid w:val="00A55645"/>
    <w:rsid w:val="00A55D65"/>
    <w:rsid w:val="00A5757F"/>
    <w:rsid w:val="00A57C72"/>
    <w:rsid w:val="00A60539"/>
    <w:rsid w:val="00A60700"/>
    <w:rsid w:val="00A60D16"/>
    <w:rsid w:val="00A61340"/>
    <w:rsid w:val="00A62677"/>
    <w:rsid w:val="00A6283E"/>
    <w:rsid w:val="00A6324E"/>
    <w:rsid w:val="00A63BEF"/>
    <w:rsid w:val="00A646A6"/>
    <w:rsid w:val="00A650DD"/>
    <w:rsid w:val="00A6587D"/>
    <w:rsid w:val="00A668CB"/>
    <w:rsid w:val="00A66BEF"/>
    <w:rsid w:val="00A66FAF"/>
    <w:rsid w:val="00A71121"/>
    <w:rsid w:val="00A7145A"/>
    <w:rsid w:val="00A714F5"/>
    <w:rsid w:val="00A72B38"/>
    <w:rsid w:val="00A72D7E"/>
    <w:rsid w:val="00A72E34"/>
    <w:rsid w:val="00A72EF2"/>
    <w:rsid w:val="00A73350"/>
    <w:rsid w:val="00A73BD9"/>
    <w:rsid w:val="00A746D0"/>
    <w:rsid w:val="00A751B6"/>
    <w:rsid w:val="00A77CDA"/>
    <w:rsid w:val="00A77F60"/>
    <w:rsid w:val="00A803EF"/>
    <w:rsid w:val="00A808FA"/>
    <w:rsid w:val="00A8230D"/>
    <w:rsid w:val="00A82D8A"/>
    <w:rsid w:val="00A837AB"/>
    <w:rsid w:val="00A83871"/>
    <w:rsid w:val="00A85097"/>
    <w:rsid w:val="00A85372"/>
    <w:rsid w:val="00A85AB9"/>
    <w:rsid w:val="00A8636E"/>
    <w:rsid w:val="00A86AE3"/>
    <w:rsid w:val="00A87884"/>
    <w:rsid w:val="00A87DB8"/>
    <w:rsid w:val="00A91167"/>
    <w:rsid w:val="00A93453"/>
    <w:rsid w:val="00A93E66"/>
    <w:rsid w:val="00A94AA2"/>
    <w:rsid w:val="00A95053"/>
    <w:rsid w:val="00A959DF"/>
    <w:rsid w:val="00A963D1"/>
    <w:rsid w:val="00A96A41"/>
    <w:rsid w:val="00A96D63"/>
    <w:rsid w:val="00AA0245"/>
    <w:rsid w:val="00AA02FB"/>
    <w:rsid w:val="00AA08B1"/>
    <w:rsid w:val="00AA0E19"/>
    <w:rsid w:val="00AA26AB"/>
    <w:rsid w:val="00AA2DE6"/>
    <w:rsid w:val="00AA2F11"/>
    <w:rsid w:val="00AA7032"/>
    <w:rsid w:val="00AA7363"/>
    <w:rsid w:val="00AA7B42"/>
    <w:rsid w:val="00AB0271"/>
    <w:rsid w:val="00AB06A0"/>
    <w:rsid w:val="00AB0C98"/>
    <w:rsid w:val="00AB0CCE"/>
    <w:rsid w:val="00AB15B3"/>
    <w:rsid w:val="00AB1D6E"/>
    <w:rsid w:val="00AB23D2"/>
    <w:rsid w:val="00AB2EC6"/>
    <w:rsid w:val="00AB3857"/>
    <w:rsid w:val="00AB4074"/>
    <w:rsid w:val="00AB6BAC"/>
    <w:rsid w:val="00AB6F8D"/>
    <w:rsid w:val="00AC0CD2"/>
    <w:rsid w:val="00AC1184"/>
    <w:rsid w:val="00AC16F5"/>
    <w:rsid w:val="00AC1F86"/>
    <w:rsid w:val="00AC214D"/>
    <w:rsid w:val="00AC222F"/>
    <w:rsid w:val="00AC3043"/>
    <w:rsid w:val="00AC4078"/>
    <w:rsid w:val="00AC5236"/>
    <w:rsid w:val="00AC5350"/>
    <w:rsid w:val="00AC5D60"/>
    <w:rsid w:val="00AC66C7"/>
    <w:rsid w:val="00AC7CBA"/>
    <w:rsid w:val="00AD0485"/>
    <w:rsid w:val="00AD12F6"/>
    <w:rsid w:val="00AD21B4"/>
    <w:rsid w:val="00AD22E1"/>
    <w:rsid w:val="00AD33DC"/>
    <w:rsid w:val="00AD3885"/>
    <w:rsid w:val="00AD388E"/>
    <w:rsid w:val="00AD40B6"/>
    <w:rsid w:val="00AD460A"/>
    <w:rsid w:val="00AD4A24"/>
    <w:rsid w:val="00AD4CD0"/>
    <w:rsid w:val="00AD552D"/>
    <w:rsid w:val="00AD59EE"/>
    <w:rsid w:val="00AD5DB0"/>
    <w:rsid w:val="00AD699A"/>
    <w:rsid w:val="00AD701B"/>
    <w:rsid w:val="00AD7284"/>
    <w:rsid w:val="00AD79B7"/>
    <w:rsid w:val="00AE0078"/>
    <w:rsid w:val="00AE057C"/>
    <w:rsid w:val="00AE1EE0"/>
    <w:rsid w:val="00AE2CE4"/>
    <w:rsid w:val="00AE3298"/>
    <w:rsid w:val="00AE5509"/>
    <w:rsid w:val="00AE63A2"/>
    <w:rsid w:val="00AE7166"/>
    <w:rsid w:val="00AF05EC"/>
    <w:rsid w:val="00AF1D18"/>
    <w:rsid w:val="00AF1F34"/>
    <w:rsid w:val="00AF21BD"/>
    <w:rsid w:val="00AF3101"/>
    <w:rsid w:val="00AF3DEA"/>
    <w:rsid w:val="00AF43C2"/>
    <w:rsid w:val="00AF53DA"/>
    <w:rsid w:val="00AF5948"/>
    <w:rsid w:val="00AF69E1"/>
    <w:rsid w:val="00AF7A25"/>
    <w:rsid w:val="00AF7ABF"/>
    <w:rsid w:val="00AF7FD7"/>
    <w:rsid w:val="00B00079"/>
    <w:rsid w:val="00B0256D"/>
    <w:rsid w:val="00B03391"/>
    <w:rsid w:val="00B03FEE"/>
    <w:rsid w:val="00B04393"/>
    <w:rsid w:val="00B0454D"/>
    <w:rsid w:val="00B04A61"/>
    <w:rsid w:val="00B05EE7"/>
    <w:rsid w:val="00B06F34"/>
    <w:rsid w:val="00B07466"/>
    <w:rsid w:val="00B07C7E"/>
    <w:rsid w:val="00B07F79"/>
    <w:rsid w:val="00B10046"/>
    <w:rsid w:val="00B1038E"/>
    <w:rsid w:val="00B10A0D"/>
    <w:rsid w:val="00B11646"/>
    <w:rsid w:val="00B12C80"/>
    <w:rsid w:val="00B12D29"/>
    <w:rsid w:val="00B12F98"/>
    <w:rsid w:val="00B13814"/>
    <w:rsid w:val="00B140C0"/>
    <w:rsid w:val="00B142D9"/>
    <w:rsid w:val="00B1461A"/>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4B9"/>
    <w:rsid w:val="00B2255C"/>
    <w:rsid w:val="00B23EB6"/>
    <w:rsid w:val="00B245AA"/>
    <w:rsid w:val="00B2461C"/>
    <w:rsid w:val="00B24FDE"/>
    <w:rsid w:val="00B25BE6"/>
    <w:rsid w:val="00B25F94"/>
    <w:rsid w:val="00B25F9B"/>
    <w:rsid w:val="00B26190"/>
    <w:rsid w:val="00B2668C"/>
    <w:rsid w:val="00B30F1E"/>
    <w:rsid w:val="00B32483"/>
    <w:rsid w:val="00B32CFE"/>
    <w:rsid w:val="00B32FA3"/>
    <w:rsid w:val="00B33505"/>
    <w:rsid w:val="00B33BDB"/>
    <w:rsid w:val="00B341A1"/>
    <w:rsid w:val="00B34AE7"/>
    <w:rsid w:val="00B34C46"/>
    <w:rsid w:val="00B36B39"/>
    <w:rsid w:val="00B4064A"/>
    <w:rsid w:val="00B414B1"/>
    <w:rsid w:val="00B43013"/>
    <w:rsid w:val="00B432BD"/>
    <w:rsid w:val="00B456E1"/>
    <w:rsid w:val="00B45C5F"/>
    <w:rsid w:val="00B47551"/>
    <w:rsid w:val="00B47CBA"/>
    <w:rsid w:val="00B52B73"/>
    <w:rsid w:val="00B52E9C"/>
    <w:rsid w:val="00B539B6"/>
    <w:rsid w:val="00B53A7F"/>
    <w:rsid w:val="00B54B2A"/>
    <w:rsid w:val="00B55B91"/>
    <w:rsid w:val="00B56166"/>
    <w:rsid w:val="00B56DC8"/>
    <w:rsid w:val="00B57C54"/>
    <w:rsid w:val="00B62104"/>
    <w:rsid w:val="00B6280D"/>
    <w:rsid w:val="00B63F5C"/>
    <w:rsid w:val="00B64669"/>
    <w:rsid w:val="00B64A6D"/>
    <w:rsid w:val="00B64B59"/>
    <w:rsid w:val="00B65151"/>
    <w:rsid w:val="00B655DC"/>
    <w:rsid w:val="00B65F34"/>
    <w:rsid w:val="00B6606B"/>
    <w:rsid w:val="00B6651B"/>
    <w:rsid w:val="00B67626"/>
    <w:rsid w:val="00B702C8"/>
    <w:rsid w:val="00B703F5"/>
    <w:rsid w:val="00B70469"/>
    <w:rsid w:val="00B713E5"/>
    <w:rsid w:val="00B71696"/>
    <w:rsid w:val="00B728DA"/>
    <w:rsid w:val="00B73454"/>
    <w:rsid w:val="00B74CB1"/>
    <w:rsid w:val="00B7752C"/>
    <w:rsid w:val="00B77BD9"/>
    <w:rsid w:val="00B800A1"/>
    <w:rsid w:val="00B813E6"/>
    <w:rsid w:val="00B8210C"/>
    <w:rsid w:val="00B82447"/>
    <w:rsid w:val="00B82924"/>
    <w:rsid w:val="00B86457"/>
    <w:rsid w:val="00B868E0"/>
    <w:rsid w:val="00B871BD"/>
    <w:rsid w:val="00B8758A"/>
    <w:rsid w:val="00B87844"/>
    <w:rsid w:val="00B87B7C"/>
    <w:rsid w:val="00B907D7"/>
    <w:rsid w:val="00B90D7F"/>
    <w:rsid w:val="00B915E5"/>
    <w:rsid w:val="00B91973"/>
    <w:rsid w:val="00B9226F"/>
    <w:rsid w:val="00B92636"/>
    <w:rsid w:val="00B93834"/>
    <w:rsid w:val="00B93EC6"/>
    <w:rsid w:val="00B9405F"/>
    <w:rsid w:val="00B94E88"/>
    <w:rsid w:val="00B96C77"/>
    <w:rsid w:val="00B9771B"/>
    <w:rsid w:val="00BA11E6"/>
    <w:rsid w:val="00BA2042"/>
    <w:rsid w:val="00BA20A7"/>
    <w:rsid w:val="00BA26AF"/>
    <w:rsid w:val="00BA2AF2"/>
    <w:rsid w:val="00BA30BE"/>
    <w:rsid w:val="00BA3FA7"/>
    <w:rsid w:val="00BA5C66"/>
    <w:rsid w:val="00BA5CA9"/>
    <w:rsid w:val="00BA73BD"/>
    <w:rsid w:val="00BB08BA"/>
    <w:rsid w:val="00BB0AB8"/>
    <w:rsid w:val="00BB28A8"/>
    <w:rsid w:val="00BB2ADE"/>
    <w:rsid w:val="00BB2CCB"/>
    <w:rsid w:val="00BB4579"/>
    <w:rsid w:val="00BB59AF"/>
    <w:rsid w:val="00BB5DC8"/>
    <w:rsid w:val="00BC13A2"/>
    <w:rsid w:val="00BC3A08"/>
    <w:rsid w:val="00BC3E28"/>
    <w:rsid w:val="00BC5AF7"/>
    <w:rsid w:val="00BC5FDD"/>
    <w:rsid w:val="00BC6004"/>
    <w:rsid w:val="00BC69EC"/>
    <w:rsid w:val="00BC7D26"/>
    <w:rsid w:val="00BD1A8F"/>
    <w:rsid w:val="00BD225C"/>
    <w:rsid w:val="00BD3685"/>
    <w:rsid w:val="00BD42D0"/>
    <w:rsid w:val="00BD5B2D"/>
    <w:rsid w:val="00BD6AAE"/>
    <w:rsid w:val="00BD6DB8"/>
    <w:rsid w:val="00BD756C"/>
    <w:rsid w:val="00BD758B"/>
    <w:rsid w:val="00BD78AF"/>
    <w:rsid w:val="00BE0838"/>
    <w:rsid w:val="00BE1B0D"/>
    <w:rsid w:val="00BE29A9"/>
    <w:rsid w:val="00BE301E"/>
    <w:rsid w:val="00BE3321"/>
    <w:rsid w:val="00BE43BF"/>
    <w:rsid w:val="00BE4E7D"/>
    <w:rsid w:val="00BE548E"/>
    <w:rsid w:val="00BE6426"/>
    <w:rsid w:val="00BE6BED"/>
    <w:rsid w:val="00BE6D9D"/>
    <w:rsid w:val="00BE7D7A"/>
    <w:rsid w:val="00BF020D"/>
    <w:rsid w:val="00BF49D4"/>
    <w:rsid w:val="00BF4F32"/>
    <w:rsid w:val="00BF6381"/>
    <w:rsid w:val="00BF6391"/>
    <w:rsid w:val="00BF799F"/>
    <w:rsid w:val="00BF7BCC"/>
    <w:rsid w:val="00BF7CCE"/>
    <w:rsid w:val="00C00AF1"/>
    <w:rsid w:val="00C01345"/>
    <w:rsid w:val="00C02224"/>
    <w:rsid w:val="00C03B63"/>
    <w:rsid w:val="00C03BEA"/>
    <w:rsid w:val="00C03FF5"/>
    <w:rsid w:val="00C05996"/>
    <w:rsid w:val="00C059C2"/>
    <w:rsid w:val="00C05C51"/>
    <w:rsid w:val="00C05CDF"/>
    <w:rsid w:val="00C06ECA"/>
    <w:rsid w:val="00C07314"/>
    <w:rsid w:val="00C101D8"/>
    <w:rsid w:val="00C108ED"/>
    <w:rsid w:val="00C1117D"/>
    <w:rsid w:val="00C11540"/>
    <w:rsid w:val="00C119DE"/>
    <w:rsid w:val="00C128F6"/>
    <w:rsid w:val="00C13A0A"/>
    <w:rsid w:val="00C13F6B"/>
    <w:rsid w:val="00C14F37"/>
    <w:rsid w:val="00C1505A"/>
    <w:rsid w:val="00C1546E"/>
    <w:rsid w:val="00C171C9"/>
    <w:rsid w:val="00C172B6"/>
    <w:rsid w:val="00C2165F"/>
    <w:rsid w:val="00C21E46"/>
    <w:rsid w:val="00C21F8E"/>
    <w:rsid w:val="00C22272"/>
    <w:rsid w:val="00C22A93"/>
    <w:rsid w:val="00C23AB6"/>
    <w:rsid w:val="00C23C37"/>
    <w:rsid w:val="00C23D5E"/>
    <w:rsid w:val="00C23DB2"/>
    <w:rsid w:val="00C241ED"/>
    <w:rsid w:val="00C24396"/>
    <w:rsid w:val="00C24588"/>
    <w:rsid w:val="00C27810"/>
    <w:rsid w:val="00C3045F"/>
    <w:rsid w:val="00C31071"/>
    <w:rsid w:val="00C3160A"/>
    <w:rsid w:val="00C326F8"/>
    <w:rsid w:val="00C32D55"/>
    <w:rsid w:val="00C32F7E"/>
    <w:rsid w:val="00C347C0"/>
    <w:rsid w:val="00C351AC"/>
    <w:rsid w:val="00C376DF"/>
    <w:rsid w:val="00C4149C"/>
    <w:rsid w:val="00C41921"/>
    <w:rsid w:val="00C41FF8"/>
    <w:rsid w:val="00C420ED"/>
    <w:rsid w:val="00C43D5E"/>
    <w:rsid w:val="00C445F2"/>
    <w:rsid w:val="00C4588C"/>
    <w:rsid w:val="00C5077C"/>
    <w:rsid w:val="00C51461"/>
    <w:rsid w:val="00C519C8"/>
    <w:rsid w:val="00C52639"/>
    <w:rsid w:val="00C52B31"/>
    <w:rsid w:val="00C52E0E"/>
    <w:rsid w:val="00C535C8"/>
    <w:rsid w:val="00C53C01"/>
    <w:rsid w:val="00C54056"/>
    <w:rsid w:val="00C540C5"/>
    <w:rsid w:val="00C54699"/>
    <w:rsid w:val="00C55D52"/>
    <w:rsid w:val="00C5799D"/>
    <w:rsid w:val="00C60731"/>
    <w:rsid w:val="00C60E37"/>
    <w:rsid w:val="00C6169B"/>
    <w:rsid w:val="00C63ABF"/>
    <w:rsid w:val="00C642BE"/>
    <w:rsid w:val="00C64B5A"/>
    <w:rsid w:val="00C64DA5"/>
    <w:rsid w:val="00C65A09"/>
    <w:rsid w:val="00C65C96"/>
    <w:rsid w:val="00C67998"/>
    <w:rsid w:val="00C67C3B"/>
    <w:rsid w:val="00C67D3A"/>
    <w:rsid w:val="00C70079"/>
    <w:rsid w:val="00C70833"/>
    <w:rsid w:val="00C71F22"/>
    <w:rsid w:val="00C720AC"/>
    <w:rsid w:val="00C721C5"/>
    <w:rsid w:val="00C723AC"/>
    <w:rsid w:val="00C756A2"/>
    <w:rsid w:val="00C76A28"/>
    <w:rsid w:val="00C8017E"/>
    <w:rsid w:val="00C809B6"/>
    <w:rsid w:val="00C80B3A"/>
    <w:rsid w:val="00C81671"/>
    <w:rsid w:val="00C81B1B"/>
    <w:rsid w:val="00C81D70"/>
    <w:rsid w:val="00C82715"/>
    <w:rsid w:val="00C82CE7"/>
    <w:rsid w:val="00C82D0B"/>
    <w:rsid w:val="00C846AB"/>
    <w:rsid w:val="00C87AFF"/>
    <w:rsid w:val="00C9063C"/>
    <w:rsid w:val="00C9086C"/>
    <w:rsid w:val="00C90D14"/>
    <w:rsid w:val="00C9129A"/>
    <w:rsid w:val="00C9194F"/>
    <w:rsid w:val="00C91D90"/>
    <w:rsid w:val="00C92C8C"/>
    <w:rsid w:val="00C92F79"/>
    <w:rsid w:val="00C93BF2"/>
    <w:rsid w:val="00C94EE1"/>
    <w:rsid w:val="00C953B9"/>
    <w:rsid w:val="00C95894"/>
    <w:rsid w:val="00C95B2A"/>
    <w:rsid w:val="00C965D0"/>
    <w:rsid w:val="00C96741"/>
    <w:rsid w:val="00C969B6"/>
    <w:rsid w:val="00C96D2E"/>
    <w:rsid w:val="00CA041B"/>
    <w:rsid w:val="00CA0BBE"/>
    <w:rsid w:val="00CA0F40"/>
    <w:rsid w:val="00CA2BA1"/>
    <w:rsid w:val="00CA4A12"/>
    <w:rsid w:val="00CA6005"/>
    <w:rsid w:val="00CA7730"/>
    <w:rsid w:val="00CA7A23"/>
    <w:rsid w:val="00CA7BA1"/>
    <w:rsid w:val="00CA7BD6"/>
    <w:rsid w:val="00CB0596"/>
    <w:rsid w:val="00CB1482"/>
    <w:rsid w:val="00CB17BC"/>
    <w:rsid w:val="00CB28DF"/>
    <w:rsid w:val="00CB4D3F"/>
    <w:rsid w:val="00CB4D50"/>
    <w:rsid w:val="00CB561C"/>
    <w:rsid w:val="00CB6437"/>
    <w:rsid w:val="00CB73FD"/>
    <w:rsid w:val="00CB7500"/>
    <w:rsid w:val="00CB7874"/>
    <w:rsid w:val="00CC037E"/>
    <w:rsid w:val="00CC06A8"/>
    <w:rsid w:val="00CC08CD"/>
    <w:rsid w:val="00CC0D26"/>
    <w:rsid w:val="00CC21B0"/>
    <w:rsid w:val="00CC29D3"/>
    <w:rsid w:val="00CC31BB"/>
    <w:rsid w:val="00CC513B"/>
    <w:rsid w:val="00CC5200"/>
    <w:rsid w:val="00CC5741"/>
    <w:rsid w:val="00CC63FF"/>
    <w:rsid w:val="00CC691D"/>
    <w:rsid w:val="00CC70CE"/>
    <w:rsid w:val="00CC73BB"/>
    <w:rsid w:val="00CD030E"/>
    <w:rsid w:val="00CD103C"/>
    <w:rsid w:val="00CD212D"/>
    <w:rsid w:val="00CD26FC"/>
    <w:rsid w:val="00CD2D3F"/>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4386"/>
    <w:rsid w:val="00CE5013"/>
    <w:rsid w:val="00CE5B25"/>
    <w:rsid w:val="00CE638B"/>
    <w:rsid w:val="00CE6467"/>
    <w:rsid w:val="00CE6EDF"/>
    <w:rsid w:val="00CE7BA6"/>
    <w:rsid w:val="00CF0016"/>
    <w:rsid w:val="00CF06D8"/>
    <w:rsid w:val="00CF08A7"/>
    <w:rsid w:val="00CF132C"/>
    <w:rsid w:val="00CF1EAB"/>
    <w:rsid w:val="00CF2336"/>
    <w:rsid w:val="00CF324D"/>
    <w:rsid w:val="00CF3914"/>
    <w:rsid w:val="00CF55E1"/>
    <w:rsid w:val="00CF6D36"/>
    <w:rsid w:val="00CF7514"/>
    <w:rsid w:val="00CF76F7"/>
    <w:rsid w:val="00D003C5"/>
    <w:rsid w:val="00D00558"/>
    <w:rsid w:val="00D0120B"/>
    <w:rsid w:val="00D015F7"/>
    <w:rsid w:val="00D01814"/>
    <w:rsid w:val="00D02869"/>
    <w:rsid w:val="00D0372A"/>
    <w:rsid w:val="00D03D81"/>
    <w:rsid w:val="00D0530D"/>
    <w:rsid w:val="00D05DB8"/>
    <w:rsid w:val="00D05DC3"/>
    <w:rsid w:val="00D06EF0"/>
    <w:rsid w:val="00D07083"/>
    <w:rsid w:val="00D074AC"/>
    <w:rsid w:val="00D127B2"/>
    <w:rsid w:val="00D12C1F"/>
    <w:rsid w:val="00D12E9D"/>
    <w:rsid w:val="00D13F9E"/>
    <w:rsid w:val="00D147F4"/>
    <w:rsid w:val="00D158FE"/>
    <w:rsid w:val="00D161E9"/>
    <w:rsid w:val="00D1632E"/>
    <w:rsid w:val="00D1654F"/>
    <w:rsid w:val="00D171E7"/>
    <w:rsid w:val="00D17B56"/>
    <w:rsid w:val="00D2019D"/>
    <w:rsid w:val="00D202D2"/>
    <w:rsid w:val="00D22F6F"/>
    <w:rsid w:val="00D23F18"/>
    <w:rsid w:val="00D2454E"/>
    <w:rsid w:val="00D2455F"/>
    <w:rsid w:val="00D25372"/>
    <w:rsid w:val="00D255D4"/>
    <w:rsid w:val="00D25F8C"/>
    <w:rsid w:val="00D25F8E"/>
    <w:rsid w:val="00D26371"/>
    <w:rsid w:val="00D267A1"/>
    <w:rsid w:val="00D26D0D"/>
    <w:rsid w:val="00D27616"/>
    <w:rsid w:val="00D27839"/>
    <w:rsid w:val="00D304C9"/>
    <w:rsid w:val="00D3075C"/>
    <w:rsid w:val="00D3094E"/>
    <w:rsid w:val="00D3262C"/>
    <w:rsid w:val="00D3285A"/>
    <w:rsid w:val="00D33A96"/>
    <w:rsid w:val="00D342DE"/>
    <w:rsid w:val="00D3457E"/>
    <w:rsid w:val="00D34E0D"/>
    <w:rsid w:val="00D35065"/>
    <w:rsid w:val="00D3583E"/>
    <w:rsid w:val="00D361BC"/>
    <w:rsid w:val="00D36AF4"/>
    <w:rsid w:val="00D37228"/>
    <w:rsid w:val="00D3732A"/>
    <w:rsid w:val="00D375A2"/>
    <w:rsid w:val="00D402E6"/>
    <w:rsid w:val="00D433EA"/>
    <w:rsid w:val="00D439F0"/>
    <w:rsid w:val="00D43A07"/>
    <w:rsid w:val="00D44305"/>
    <w:rsid w:val="00D44F6A"/>
    <w:rsid w:val="00D45B6A"/>
    <w:rsid w:val="00D46169"/>
    <w:rsid w:val="00D461AC"/>
    <w:rsid w:val="00D464E5"/>
    <w:rsid w:val="00D46F32"/>
    <w:rsid w:val="00D500E5"/>
    <w:rsid w:val="00D510D2"/>
    <w:rsid w:val="00D51159"/>
    <w:rsid w:val="00D51AEB"/>
    <w:rsid w:val="00D51AF2"/>
    <w:rsid w:val="00D51E0F"/>
    <w:rsid w:val="00D5217A"/>
    <w:rsid w:val="00D52854"/>
    <w:rsid w:val="00D52993"/>
    <w:rsid w:val="00D52D47"/>
    <w:rsid w:val="00D5364A"/>
    <w:rsid w:val="00D53D95"/>
    <w:rsid w:val="00D5494B"/>
    <w:rsid w:val="00D55353"/>
    <w:rsid w:val="00D555F0"/>
    <w:rsid w:val="00D5678F"/>
    <w:rsid w:val="00D5755F"/>
    <w:rsid w:val="00D57CCF"/>
    <w:rsid w:val="00D601AF"/>
    <w:rsid w:val="00D60A87"/>
    <w:rsid w:val="00D629F4"/>
    <w:rsid w:val="00D62E44"/>
    <w:rsid w:val="00D62EA5"/>
    <w:rsid w:val="00D6388B"/>
    <w:rsid w:val="00D6412F"/>
    <w:rsid w:val="00D6606A"/>
    <w:rsid w:val="00D6668C"/>
    <w:rsid w:val="00D67FA4"/>
    <w:rsid w:val="00D67FB4"/>
    <w:rsid w:val="00D7014D"/>
    <w:rsid w:val="00D71001"/>
    <w:rsid w:val="00D7203A"/>
    <w:rsid w:val="00D723DD"/>
    <w:rsid w:val="00D73887"/>
    <w:rsid w:val="00D7660A"/>
    <w:rsid w:val="00D777F1"/>
    <w:rsid w:val="00D80C4D"/>
    <w:rsid w:val="00D81E59"/>
    <w:rsid w:val="00D8288B"/>
    <w:rsid w:val="00D82AC1"/>
    <w:rsid w:val="00D8364F"/>
    <w:rsid w:val="00D83AB9"/>
    <w:rsid w:val="00D83B03"/>
    <w:rsid w:val="00D84002"/>
    <w:rsid w:val="00D8478E"/>
    <w:rsid w:val="00D84964"/>
    <w:rsid w:val="00D87A9A"/>
    <w:rsid w:val="00D87CB9"/>
    <w:rsid w:val="00D904EF"/>
    <w:rsid w:val="00D90D34"/>
    <w:rsid w:val="00D913DE"/>
    <w:rsid w:val="00D91FD3"/>
    <w:rsid w:val="00D92699"/>
    <w:rsid w:val="00D92E46"/>
    <w:rsid w:val="00D92FE8"/>
    <w:rsid w:val="00D933DE"/>
    <w:rsid w:val="00D94EAA"/>
    <w:rsid w:val="00D94F5B"/>
    <w:rsid w:val="00D9535B"/>
    <w:rsid w:val="00D95EEA"/>
    <w:rsid w:val="00DA0AB7"/>
    <w:rsid w:val="00DA1565"/>
    <w:rsid w:val="00DA1947"/>
    <w:rsid w:val="00DA19AC"/>
    <w:rsid w:val="00DA1D1C"/>
    <w:rsid w:val="00DA2C72"/>
    <w:rsid w:val="00DA2CC2"/>
    <w:rsid w:val="00DA412F"/>
    <w:rsid w:val="00DA4475"/>
    <w:rsid w:val="00DA49D6"/>
    <w:rsid w:val="00DA65D9"/>
    <w:rsid w:val="00DA6FC4"/>
    <w:rsid w:val="00DA72F4"/>
    <w:rsid w:val="00DA77D2"/>
    <w:rsid w:val="00DB02D5"/>
    <w:rsid w:val="00DB0867"/>
    <w:rsid w:val="00DB0FA2"/>
    <w:rsid w:val="00DB16E1"/>
    <w:rsid w:val="00DB2B25"/>
    <w:rsid w:val="00DB2FFF"/>
    <w:rsid w:val="00DB3110"/>
    <w:rsid w:val="00DB4A92"/>
    <w:rsid w:val="00DB5284"/>
    <w:rsid w:val="00DB5FC1"/>
    <w:rsid w:val="00DB70AA"/>
    <w:rsid w:val="00DB7297"/>
    <w:rsid w:val="00DB7648"/>
    <w:rsid w:val="00DB7ABE"/>
    <w:rsid w:val="00DC14A1"/>
    <w:rsid w:val="00DC1565"/>
    <w:rsid w:val="00DC23D5"/>
    <w:rsid w:val="00DC2880"/>
    <w:rsid w:val="00DC33BF"/>
    <w:rsid w:val="00DC4E58"/>
    <w:rsid w:val="00DC50EF"/>
    <w:rsid w:val="00DC51F7"/>
    <w:rsid w:val="00DC5B24"/>
    <w:rsid w:val="00DC6FAF"/>
    <w:rsid w:val="00DD0471"/>
    <w:rsid w:val="00DD0B1E"/>
    <w:rsid w:val="00DD1411"/>
    <w:rsid w:val="00DD1875"/>
    <w:rsid w:val="00DD1978"/>
    <w:rsid w:val="00DD38D5"/>
    <w:rsid w:val="00DD3BDA"/>
    <w:rsid w:val="00DD3CC6"/>
    <w:rsid w:val="00DD4470"/>
    <w:rsid w:val="00DD4DCF"/>
    <w:rsid w:val="00DD5130"/>
    <w:rsid w:val="00DD63F9"/>
    <w:rsid w:val="00DD655B"/>
    <w:rsid w:val="00DD7520"/>
    <w:rsid w:val="00DD7BC9"/>
    <w:rsid w:val="00DE0909"/>
    <w:rsid w:val="00DE1511"/>
    <w:rsid w:val="00DE16E4"/>
    <w:rsid w:val="00DE21D6"/>
    <w:rsid w:val="00DE2241"/>
    <w:rsid w:val="00DE254B"/>
    <w:rsid w:val="00DE27FE"/>
    <w:rsid w:val="00DE292B"/>
    <w:rsid w:val="00DE2BAA"/>
    <w:rsid w:val="00DE3277"/>
    <w:rsid w:val="00DE355F"/>
    <w:rsid w:val="00DE35D3"/>
    <w:rsid w:val="00DE3FCC"/>
    <w:rsid w:val="00DE424A"/>
    <w:rsid w:val="00DE4534"/>
    <w:rsid w:val="00DE4B25"/>
    <w:rsid w:val="00DE560F"/>
    <w:rsid w:val="00DF1E8C"/>
    <w:rsid w:val="00DF1FD5"/>
    <w:rsid w:val="00DF2630"/>
    <w:rsid w:val="00DF32C3"/>
    <w:rsid w:val="00DF371A"/>
    <w:rsid w:val="00DF3FE0"/>
    <w:rsid w:val="00DF5877"/>
    <w:rsid w:val="00DF6362"/>
    <w:rsid w:val="00DF706A"/>
    <w:rsid w:val="00E007F3"/>
    <w:rsid w:val="00E01DA2"/>
    <w:rsid w:val="00E02B6C"/>
    <w:rsid w:val="00E043FD"/>
    <w:rsid w:val="00E04524"/>
    <w:rsid w:val="00E04C78"/>
    <w:rsid w:val="00E05082"/>
    <w:rsid w:val="00E05A5D"/>
    <w:rsid w:val="00E05AD2"/>
    <w:rsid w:val="00E05FE1"/>
    <w:rsid w:val="00E0649F"/>
    <w:rsid w:val="00E07930"/>
    <w:rsid w:val="00E07AF9"/>
    <w:rsid w:val="00E07C6D"/>
    <w:rsid w:val="00E10AAB"/>
    <w:rsid w:val="00E12F2B"/>
    <w:rsid w:val="00E130A4"/>
    <w:rsid w:val="00E13162"/>
    <w:rsid w:val="00E140B7"/>
    <w:rsid w:val="00E154A9"/>
    <w:rsid w:val="00E1595D"/>
    <w:rsid w:val="00E1595E"/>
    <w:rsid w:val="00E15A13"/>
    <w:rsid w:val="00E15A71"/>
    <w:rsid w:val="00E16475"/>
    <w:rsid w:val="00E176D6"/>
    <w:rsid w:val="00E17A61"/>
    <w:rsid w:val="00E20F1A"/>
    <w:rsid w:val="00E20F77"/>
    <w:rsid w:val="00E2162B"/>
    <w:rsid w:val="00E21653"/>
    <w:rsid w:val="00E21A4B"/>
    <w:rsid w:val="00E21AB9"/>
    <w:rsid w:val="00E21E85"/>
    <w:rsid w:val="00E21EE8"/>
    <w:rsid w:val="00E2214A"/>
    <w:rsid w:val="00E22A88"/>
    <w:rsid w:val="00E22BB9"/>
    <w:rsid w:val="00E22EEF"/>
    <w:rsid w:val="00E2305A"/>
    <w:rsid w:val="00E2324B"/>
    <w:rsid w:val="00E23FB9"/>
    <w:rsid w:val="00E2556D"/>
    <w:rsid w:val="00E25BB8"/>
    <w:rsid w:val="00E26430"/>
    <w:rsid w:val="00E267B3"/>
    <w:rsid w:val="00E2730E"/>
    <w:rsid w:val="00E27E35"/>
    <w:rsid w:val="00E30ABA"/>
    <w:rsid w:val="00E31A11"/>
    <w:rsid w:val="00E31D2C"/>
    <w:rsid w:val="00E32C18"/>
    <w:rsid w:val="00E331B4"/>
    <w:rsid w:val="00E340AF"/>
    <w:rsid w:val="00E345DA"/>
    <w:rsid w:val="00E346B8"/>
    <w:rsid w:val="00E363F5"/>
    <w:rsid w:val="00E3669D"/>
    <w:rsid w:val="00E40590"/>
    <w:rsid w:val="00E40A44"/>
    <w:rsid w:val="00E41791"/>
    <w:rsid w:val="00E427F3"/>
    <w:rsid w:val="00E42CFF"/>
    <w:rsid w:val="00E42DAB"/>
    <w:rsid w:val="00E43FA4"/>
    <w:rsid w:val="00E44B16"/>
    <w:rsid w:val="00E44D4E"/>
    <w:rsid w:val="00E45B01"/>
    <w:rsid w:val="00E4699E"/>
    <w:rsid w:val="00E46D05"/>
    <w:rsid w:val="00E46DB9"/>
    <w:rsid w:val="00E47C30"/>
    <w:rsid w:val="00E47DFF"/>
    <w:rsid w:val="00E47FAE"/>
    <w:rsid w:val="00E502F5"/>
    <w:rsid w:val="00E51022"/>
    <w:rsid w:val="00E517B4"/>
    <w:rsid w:val="00E51C0A"/>
    <w:rsid w:val="00E5250D"/>
    <w:rsid w:val="00E53C49"/>
    <w:rsid w:val="00E5432C"/>
    <w:rsid w:val="00E54F14"/>
    <w:rsid w:val="00E54F29"/>
    <w:rsid w:val="00E552DA"/>
    <w:rsid w:val="00E574A5"/>
    <w:rsid w:val="00E57506"/>
    <w:rsid w:val="00E57C59"/>
    <w:rsid w:val="00E57EEB"/>
    <w:rsid w:val="00E60894"/>
    <w:rsid w:val="00E608C7"/>
    <w:rsid w:val="00E62BFE"/>
    <w:rsid w:val="00E634B8"/>
    <w:rsid w:val="00E637C6"/>
    <w:rsid w:val="00E63A5A"/>
    <w:rsid w:val="00E64518"/>
    <w:rsid w:val="00E6546F"/>
    <w:rsid w:val="00E6678C"/>
    <w:rsid w:val="00E66AEC"/>
    <w:rsid w:val="00E67198"/>
    <w:rsid w:val="00E67FF1"/>
    <w:rsid w:val="00E70021"/>
    <w:rsid w:val="00E7026A"/>
    <w:rsid w:val="00E70644"/>
    <w:rsid w:val="00E706A9"/>
    <w:rsid w:val="00E70B06"/>
    <w:rsid w:val="00E7139C"/>
    <w:rsid w:val="00E71C7A"/>
    <w:rsid w:val="00E72312"/>
    <w:rsid w:val="00E7282A"/>
    <w:rsid w:val="00E735A4"/>
    <w:rsid w:val="00E74906"/>
    <w:rsid w:val="00E7496C"/>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AC3"/>
    <w:rsid w:val="00E85D5C"/>
    <w:rsid w:val="00E8622E"/>
    <w:rsid w:val="00E86422"/>
    <w:rsid w:val="00E86ABC"/>
    <w:rsid w:val="00E877CB"/>
    <w:rsid w:val="00E90175"/>
    <w:rsid w:val="00E90237"/>
    <w:rsid w:val="00E92078"/>
    <w:rsid w:val="00E92090"/>
    <w:rsid w:val="00E92255"/>
    <w:rsid w:val="00E92C4A"/>
    <w:rsid w:val="00E93879"/>
    <w:rsid w:val="00E95483"/>
    <w:rsid w:val="00E95FD2"/>
    <w:rsid w:val="00E974F4"/>
    <w:rsid w:val="00E97CCA"/>
    <w:rsid w:val="00EA001F"/>
    <w:rsid w:val="00EA0692"/>
    <w:rsid w:val="00EA170A"/>
    <w:rsid w:val="00EA1E96"/>
    <w:rsid w:val="00EA1EAA"/>
    <w:rsid w:val="00EA1F48"/>
    <w:rsid w:val="00EA31C8"/>
    <w:rsid w:val="00EA3279"/>
    <w:rsid w:val="00EA3B90"/>
    <w:rsid w:val="00EA3F09"/>
    <w:rsid w:val="00EA4D3A"/>
    <w:rsid w:val="00EA4ED3"/>
    <w:rsid w:val="00EA515C"/>
    <w:rsid w:val="00EA5280"/>
    <w:rsid w:val="00EA5A77"/>
    <w:rsid w:val="00EA6933"/>
    <w:rsid w:val="00EA70E4"/>
    <w:rsid w:val="00EB0819"/>
    <w:rsid w:val="00EB2308"/>
    <w:rsid w:val="00EB31B4"/>
    <w:rsid w:val="00EB3286"/>
    <w:rsid w:val="00EB40D9"/>
    <w:rsid w:val="00EB470B"/>
    <w:rsid w:val="00EB4CBE"/>
    <w:rsid w:val="00EB4DCB"/>
    <w:rsid w:val="00EB6206"/>
    <w:rsid w:val="00EB722C"/>
    <w:rsid w:val="00EC01D1"/>
    <w:rsid w:val="00EC0DFB"/>
    <w:rsid w:val="00EC1404"/>
    <w:rsid w:val="00EC1AC7"/>
    <w:rsid w:val="00EC1F6C"/>
    <w:rsid w:val="00EC20CF"/>
    <w:rsid w:val="00EC2A59"/>
    <w:rsid w:val="00EC34B3"/>
    <w:rsid w:val="00EC3518"/>
    <w:rsid w:val="00EC35BE"/>
    <w:rsid w:val="00EC430F"/>
    <w:rsid w:val="00EC4FE5"/>
    <w:rsid w:val="00EC51BD"/>
    <w:rsid w:val="00EC541E"/>
    <w:rsid w:val="00EC5B2D"/>
    <w:rsid w:val="00ED098A"/>
    <w:rsid w:val="00ED11DE"/>
    <w:rsid w:val="00ED1E54"/>
    <w:rsid w:val="00ED29B9"/>
    <w:rsid w:val="00ED406C"/>
    <w:rsid w:val="00ED5693"/>
    <w:rsid w:val="00ED5981"/>
    <w:rsid w:val="00ED648A"/>
    <w:rsid w:val="00ED6579"/>
    <w:rsid w:val="00ED666D"/>
    <w:rsid w:val="00ED7AA9"/>
    <w:rsid w:val="00EE0E28"/>
    <w:rsid w:val="00EE198E"/>
    <w:rsid w:val="00EE1D2C"/>
    <w:rsid w:val="00EE2110"/>
    <w:rsid w:val="00EE2F33"/>
    <w:rsid w:val="00EE31FD"/>
    <w:rsid w:val="00EE3380"/>
    <w:rsid w:val="00EE3CF8"/>
    <w:rsid w:val="00EE4275"/>
    <w:rsid w:val="00EE53B7"/>
    <w:rsid w:val="00EE53F0"/>
    <w:rsid w:val="00EE66EE"/>
    <w:rsid w:val="00EE779E"/>
    <w:rsid w:val="00EE7A21"/>
    <w:rsid w:val="00EE7F6D"/>
    <w:rsid w:val="00EE7FB4"/>
    <w:rsid w:val="00EF017D"/>
    <w:rsid w:val="00EF03D3"/>
    <w:rsid w:val="00EF0468"/>
    <w:rsid w:val="00EF13B8"/>
    <w:rsid w:val="00EF153B"/>
    <w:rsid w:val="00EF1D2E"/>
    <w:rsid w:val="00EF1D40"/>
    <w:rsid w:val="00EF22D9"/>
    <w:rsid w:val="00EF4854"/>
    <w:rsid w:val="00EF637B"/>
    <w:rsid w:val="00EF65F7"/>
    <w:rsid w:val="00EF68A2"/>
    <w:rsid w:val="00EF7C97"/>
    <w:rsid w:val="00F00411"/>
    <w:rsid w:val="00F0138E"/>
    <w:rsid w:val="00F0150B"/>
    <w:rsid w:val="00F025A0"/>
    <w:rsid w:val="00F03813"/>
    <w:rsid w:val="00F052CA"/>
    <w:rsid w:val="00F076CE"/>
    <w:rsid w:val="00F10A4B"/>
    <w:rsid w:val="00F11A3D"/>
    <w:rsid w:val="00F12776"/>
    <w:rsid w:val="00F12DF7"/>
    <w:rsid w:val="00F13DDF"/>
    <w:rsid w:val="00F14E6E"/>
    <w:rsid w:val="00F163AC"/>
    <w:rsid w:val="00F171CD"/>
    <w:rsid w:val="00F17304"/>
    <w:rsid w:val="00F17EF4"/>
    <w:rsid w:val="00F200B7"/>
    <w:rsid w:val="00F216A3"/>
    <w:rsid w:val="00F2172C"/>
    <w:rsid w:val="00F220A5"/>
    <w:rsid w:val="00F22E2F"/>
    <w:rsid w:val="00F23250"/>
    <w:rsid w:val="00F23592"/>
    <w:rsid w:val="00F23C27"/>
    <w:rsid w:val="00F23CF4"/>
    <w:rsid w:val="00F245FF"/>
    <w:rsid w:val="00F2614D"/>
    <w:rsid w:val="00F27090"/>
    <w:rsid w:val="00F27EDE"/>
    <w:rsid w:val="00F30D72"/>
    <w:rsid w:val="00F314B2"/>
    <w:rsid w:val="00F32DDB"/>
    <w:rsid w:val="00F3449B"/>
    <w:rsid w:val="00F346BA"/>
    <w:rsid w:val="00F34E95"/>
    <w:rsid w:val="00F35075"/>
    <w:rsid w:val="00F357CB"/>
    <w:rsid w:val="00F35BAC"/>
    <w:rsid w:val="00F3638C"/>
    <w:rsid w:val="00F365B6"/>
    <w:rsid w:val="00F4003D"/>
    <w:rsid w:val="00F400C0"/>
    <w:rsid w:val="00F40FE0"/>
    <w:rsid w:val="00F41130"/>
    <w:rsid w:val="00F41642"/>
    <w:rsid w:val="00F41D0E"/>
    <w:rsid w:val="00F42382"/>
    <w:rsid w:val="00F42EAA"/>
    <w:rsid w:val="00F4325C"/>
    <w:rsid w:val="00F45789"/>
    <w:rsid w:val="00F457E6"/>
    <w:rsid w:val="00F45AC4"/>
    <w:rsid w:val="00F45F8C"/>
    <w:rsid w:val="00F466B2"/>
    <w:rsid w:val="00F47101"/>
    <w:rsid w:val="00F47968"/>
    <w:rsid w:val="00F501D0"/>
    <w:rsid w:val="00F51DCC"/>
    <w:rsid w:val="00F521C4"/>
    <w:rsid w:val="00F52491"/>
    <w:rsid w:val="00F53112"/>
    <w:rsid w:val="00F53265"/>
    <w:rsid w:val="00F534B4"/>
    <w:rsid w:val="00F536CC"/>
    <w:rsid w:val="00F53A19"/>
    <w:rsid w:val="00F5490C"/>
    <w:rsid w:val="00F55734"/>
    <w:rsid w:val="00F5775F"/>
    <w:rsid w:val="00F579FC"/>
    <w:rsid w:val="00F60B17"/>
    <w:rsid w:val="00F60C1A"/>
    <w:rsid w:val="00F60E9A"/>
    <w:rsid w:val="00F61109"/>
    <w:rsid w:val="00F611E4"/>
    <w:rsid w:val="00F6200C"/>
    <w:rsid w:val="00F630A3"/>
    <w:rsid w:val="00F63484"/>
    <w:rsid w:val="00F63C3C"/>
    <w:rsid w:val="00F6455D"/>
    <w:rsid w:val="00F64A59"/>
    <w:rsid w:val="00F64BA7"/>
    <w:rsid w:val="00F655E3"/>
    <w:rsid w:val="00F662BA"/>
    <w:rsid w:val="00F673A2"/>
    <w:rsid w:val="00F679E1"/>
    <w:rsid w:val="00F70CB2"/>
    <w:rsid w:val="00F74347"/>
    <w:rsid w:val="00F74BAE"/>
    <w:rsid w:val="00F75D35"/>
    <w:rsid w:val="00F77E17"/>
    <w:rsid w:val="00F8034A"/>
    <w:rsid w:val="00F80F81"/>
    <w:rsid w:val="00F83CBD"/>
    <w:rsid w:val="00F86209"/>
    <w:rsid w:val="00F86F38"/>
    <w:rsid w:val="00F871F2"/>
    <w:rsid w:val="00F87C4F"/>
    <w:rsid w:val="00F9167C"/>
    <w:rsid w:val="00F92257"/>
    <w:rsid w:val="00F92837"/>
    <w:rsid w:val="00F9305A"/>
    <w:rsid w:val="00F93CA7"/>
    <w:rsid w:val="00F93F0D"/>
    <w:rsid w:val="00F943A4"/>
    <w:rsid w:val="00F94EB8"/>
    <w:rsid w:val="00F95040"/>
    <w:rsid w:val="00F95B81"/>
    <w:rsid w:val="00F95DE7"/>
    <w:rsid w:val="00F967C5"/>
    <w:rsid w:val="00F970BE"/>
    <w:rsid w:val="00F97B9D"/>
    <w:rsid w:val="00FA0D1D"/>
    <w:rsid w:val="00FA1094"/>
    <w:rsid w:val="00FA18D0"/>
    <w:rsid w:val="00FA19E3"/>
    <w:rsid w:val="00FA2085"/>
    <w:rsid w:val="00FA2653"/>
    <w:rsid w:val="00FA2E4D"/>
    <w:rsid w:val="00FA334A"/>
    <w:rsid w:val="00FA50E2"/>
    <w:rsid w:val="00FA61D6"/>
    <w:rsid w:val="00FA6986"/>
    <w:rsid w:val="00FA6E5D"/>
    <w:rsid w:val="00FA733F"/>
    <w:rsid w:val="00FA7F60"/>
    <w:rsid w:val="00FB00E0"/>
    <w:rsid w:val="00FB15BB"/>
    <w:rsid w:val="00FB1894"/>
    <w:rsid w:val="00FB310C"/>
    <w:rsid w:val="00FB3AF2"/>
    <w:rsid w:val="00FB45A6"/>
    <w:rsid w:val="00FB5326"/>
    <w:rsid w:val="00FB59EA"/>
    <w:rsid w:val="00FB5F97"/>
    <w:rsid w:val="00FB7B90"/>
    <w:rsid w:val="00FB7D31"/>
    <w:rsid w:val="00FC0B80"/>
    <w:rsid w:val="00FC158F"/>
    <w:rsid w:val="00FC2281"/>
    <w:rsid w:val="00FC2960"/>
    <w:rsid w:val="00FC31BD"/>
    <w:rsid w:val="00FC356B"/>
    <w:rsid w:val="00FC3A61"/>
    <w:rsid w:val="00FC473B"/>
    <w:rsid w:val="00FC6198"/>
    <w:rsid w:val="00FC6961"/>
    <w:rsid w:val="00FD01A4"/>
    <w:rsid w:val="00FD0FFC"/>
    <w:rsid w:val="00FD10D4"/>
    <w:rsid w:val="00FD1914"/>
    <w:rsid w:val="00FD24BB"/>
    <w:rsid w:val="00FD3A2D"/>
    <w:rsid w:val="00FD415D"/>
    <w:rsid w:val="00FD6A6C"/>
    <w:rsid w:val="00FD708C"/>
    <w:rsid w:val="00FE1D23"/>
    <w:rsid w:val="00FE1DCB"/>
    <w:rsid w:val="00FE22ED"/>
    <w:rsid w:val="00FE3CB2"/>
    <w:rsid w:val="00FE456D"/>
    <w:rsid w:val="00FE47AC"/>
    <w:rsid w:val="00FE5A0C"/>
    <w:rsid w:val="00FE613B"/>
    <w:rsid w:val="00FE7696"/>
    <w:rsid w:val="00FF1092"/>
    <w:rsid w:val="00FF15E0"/>
    <w:rsid w:val="00FF1E62"/>
    <w:rsid w:val="00FF2B1A"/>
    <w:rsid w:val="00FF301F"/>
    <w:rsid w:val="00FF30E2"/>
    <w:rsid w:val="00FF34BC"/>
    <w:rsid w:val="00FF4AA0"/>
    <w:rsid w:val="00FF5447"/>
    <w:rsid w:val="00FF57AE"/>
    <w:rsid w:val="00FF6CAD"/>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F0F06A"/>
  <w15:chartTrackingRefBased/>
  <w15:docId w15:val="{954E08B5-5E10-49F7-B9FF-E103909F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58B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af2">
    <w:name w:val="列出段落"/>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styleId="3-1">
    <w:name w:val="Medium Grid 3 Accent 1"/>
    <w:aliases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aliases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uiPriority w:val="99"/>
    <w:qFormat/>
    <w:rsid w:val="003D5E5B"/>
    <w:pPr>
      <w:numPr>
        <w:numId w:val="2"/>
      </w:numPr>
      <w:tabs>
        <w:tab w:val="num" w:pos="927"/>
      </w:tabs>
      <w:overflowPunct/>
      <w:autoSpaceDE/>
      <w:autoSpaceDN/>
      <w:adjustRightInd/>
      <w:spacing w:before="60" w:after="0" w:line="240" w:lineRule="auto"/>
      <w:ind w:left="927"/>
      <w:jc w:val="left"/>
      <w:textAlignment w:val="auto"/>
    </w:pPr>
    <w:rPr>
      <w:rFonts w:ascii="Arial" w:eastAsia="Gulim" w:hAnsi="Arial" w:cs="Arial"/>
      <w:b/>
      <w:bCs/>
      <w:color w:val="000000"/>
      <w:sz w:val="20"/>
      <w:lang w:val="en-US" w:eastAsia="ko-KR"/>
    </w:rPr>
  </w:style>
  <w:style w:type="paragraph" w:styleId="af4">
    <w:name w:val="Revision"/>
    <w:hidden/>
    <w:uiPriority w:val="99"/>
    <w:semiHidden/>
    <w:rsid w:val="00643714"/>
    <w:rPr>
      <w:rFonts w:ascii="Times New Roman" w:hAnsi="Times New Roman"/>
      <w:sz w:val="22"/>
      <w:lang w:val="en-GB"/>
    </w:rPr>
  </w:style>
  <w:style w:type="table" w:styleId="3-3">
    <w:name w:val="Medium Grid 3 Accent 3"/>
    <w:aliases w:val="中等深浅网格 3 - 强调文字颜色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5"/>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5">
    <w:name w:val="List"/>
    <w:basedOn w:val="a"/>
    <w:uiPriority w:val="99"/>
    <w:semiHidden/>
    <w:unhideWhenUsed/>
    <w:rsid w:val="00C60E37"/>
    <w:pPr>
      <w:ind w:left="200" w:hangingChars="200" w:hanging="200"/>
      <w:contextualSpacing/>
    </w:pPr>
  </w:style>
  <w:style w:type="paragraph" w:customStyle="1" w:styleId="NO">
    <w:name w:val="NO"/>
    <w:basedOn w:val="a"/>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6">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rsid w:val="00F200B7"/>
    <w:rPr>
      <w:rFonts w:ascii="Arial" w:eastAsia="宋体" w:hAnsi="Arial" w:cs="Arial"/>
      <w:b/>
      <w:bCs/>
      <w:lang w:val="en-GB" w:eastAsia="ja-JP"/>
    </w:rPr>
  </w:style>
  <w:style w:type="character" w:styleId="af7">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a"/>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af8">
    <w:name w:val="Normal (Web)"/>
    <w:basedOn w:val="a"/>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a"/>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paragraph" w:styleId="af9">
    <w:name w:val="List Paragraph"/>
    <w:basedOn w:val="a"/>
    <w:uiPriority w:val="34"/>
    <w:qFormat/>
    <w:rsid w:val="00275A49"/>
    <w:pPr>
      <w:ind w:firstLineChars="200" w:firstLine="420"/>
    </w:pPr>
  </w:style>
  <w:style w:type="paragraph" w:customStyle="1" w:styleId="paragraph">
    <w:name w:val="paragraph"/>
    <w:basedOn w:val="a"/>
    <w:rsid w:val="009D5E8F"/>
    <w:pPr>
      <w:overflowPunct/>
      <w:autoSpaceDE/>
      <w:autoSpaceDN/>
      <w:adjustRightInd/>
      <w:spacing w:before="100" w:beforeAutospacing="1" w:after="100" w:afterAutospacing="1" w:line="240" w:lineRule="auto"/>
      <w:jc w:val="left"/>
      <w:textAlignment w:val="auto"/>
    </w:pPr>
    <w:rPr>
      <w:rFonts w:eastAsia="Times New Roman"/>
      <w:sz w:val="24"/>
      <w:szCs w:val="24"/>
      <w:lang w:val="de-DE" w:eastAsia="en-US"/>
    </w:rPr>
  </w:style>
  <w:style w:type="paragraph" w:customStyle="1" w:styleId="B3">
    <w:name w:val="B3"/>
    <w:basedOn w:val="31"/>
    <w:link w:val="B3Char2"/>
    <w:qFormat/>
    <w:rsid w:val="008A056F"/>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A056F"/>
    <w:rPr>
      <w:rFonts w:ascii="Times New Roman" w:eastAsia="Times New Roman" w:hAnsi="Times New Roman"/>
      <w:lang w:val="en-GB" w:eastAsia="ja-JP"/>
    </w:rPr>
  </w:style>
  <w:style w:type="paragraph" w:styleId="31">
    <w:name w:val="List 3"/>
    <w:basedOn w:val="a"/>
    <w:uiPriority w:val="99"/>
    <w:semiHidden/>
    <w:unhideWhenUsed/>
    <w:rsid w:val="008A056F"/>
    <w:pPr>
      <w:ind w:leftChars="400" w:left="100" w:hangingChars="200" w:hanging="200"/>
      <w:contextualSpacing/>
    </w:pPr>
  </w:style>
  <w:style w:type="character" w:customStyle="1" w:styleId="msoins0">
    <w:name w:val="msoins"/>
    <w:basedOn w:val="a0"/>
    <w:rsid w:val="00EE7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27957325">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82936000">
      <w:bodyDiv w:val="1"/>
      <w:marLeft w:val="0"/>
      <w:marRight w:val="0"/>
      <w:marTop w:val="0"/>
      <w:marBottom w:val="0"/>
      <w:divBdr>
        <w:top w:val="none" w:sz="0" w:space="0" w:color="auto"/>
        <w:left w:val="none" w:sz="0" w:space="0" w:color="auto"/>
        <w:bottom w:val="none" w:sz="0" w:space="0" w:color="auto"/>
        <w:right w:val="none" w:sz="0" w:space="0" w:color="auto"/>
      </w:divBdr>
    </w:div>
    <w:div w:id="502890402">
      <w:bodyDiv w:val="1"/>
      <w:marLeft w:val="0"/>
      <w:marRight w:val="0"/>
      <w:marTop w:val="0"/>
      <w:marBottom w:val="0"/>
      <w:divBdr>
        <w:top w:val="none" w:sz="0" w:space="0" w:color="auto"/>
        <w:left w:val="none" w:sz="0" w:space="0" w:color="auto"/>
        <w:bottom w:val="none" w:sz="0" w:space="0" w:color="auto"/>
        <w:right w:val="none" w:sz="0" w:space="0" w:color="auto"/>
      </w:divBdr>
      <w:divsChild>
        <w:div w:id="286275099">
          <w:marLeft w:val="2002"/>
          <w:marRight w:val="0"/>
          <w:marTop w:val="0"/>
          <w:marBottom w:val="0"/>
          <w:divBdr>
            <w:top w:val="none" w:sz="0" w:space="0" w:color="auto"/>
            <w:left w:val="none" w:sz="0" w:space="0" w:color="auto"/>
            <w:bottom w:val="none" w:sz="0" w:space="0" w:color="auto"/>
            <w:right w:val="none" w:sz="0" w:space="0" w:color="auto"/>
          </w:divBdr>
        </w:div>
        <w:div w:id="1032340469">
          <w:marLeft w:val="2002"/>
          <w:marRight w:val="0"/>
          <w:marTop w:val="0"/>
          <w:marBottom w:val="0"/>
          <w:divBdr>
            <w:top w:val="none" w:sz="0" w:space="0" w:color="auto"/>
            <w:left w:val="none" w:sz="0" w:space="0" w:color="auto"/>
            <w:bottom w:val="none" w:sz="0" w:space="0" w:color="auto"/>
            <w:right w:val="none" w:sz="0" w:space="0" w:color="auto"/>
          </w:divBdr>
        </w:div>
      </w:divsChild>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217337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57636327">
      <w:bodyDiv w:val="1"/>
      <w:marLeft w:val="0"/>
      <w:marRight w:val="0"/>
      <w:marTop w:val="0"/>
      <w:marBottom w:val="0"/>
      <w:divBdr>
        <w:top w:val="none" w:sz="0" w:space="0" w:color="auto"/>
        <w:left w:val="none" w:sz="0" w:space="0" w:color="auto"/>
        <w:bottom w:val="none" w:sz="0" w:space="0" w:color="auto"/>
        <w:right w:val="none" w:sz="0" w:space="0" w:color="auto"/>
      </w:divBdr>
      <w:divsChild>
        <w:div w:id="77944684">
          <w:marLeft w:val="2002"/>
          <w:marRight w:val="0"/>
          <w:marTop w:val="0"/>
          <w:marBottom w:val="0"/>
          <w:divBdr>
            <w:top w:val="none" w:sz="0" w:space="0" w:color="auto"/>
            <w:left w:val="none" w:sz="0" w:space="0" w:color="auto"/>
            <w:bottom w:val="none" w:sz="0" w:space="0" w:color="auto"/>
            <w:right w:val="none" w:sz="0" w:space="0" w:color="auto"/>
          </w:divBdr>
        </w:div>
        <w:div w:id="780536034">
          <w:marLeft w:val="2002"/>
          <w:marRight w:val="0"/>
          <w:marTop w:val="0"/>
          <w:marBottom w:val="0"/>
          <w:divBdr>
            <w:top w:val="none" w:sz="0" w:space="0" w:color="auto"/>
            <w:left w:val="none" w:sz="0" w:space="0" w:color="auto"/>
            <w:bottom w:val="none" w:sz="0" w:space="0" w:color="auto"/>
            <w:right w:val="none" w:sz="0" w:space="0" w:color="auto"/>
          </w:divBdr>
        </w:div>
        <w:div w:id="993073082">
          <w:marLeft w:val="2002"/>
          <w:marRight w:val="0"/>
          <w:marTop w:val="0"/>
          <w:marBottom w:val="0"/>
          <w:divBdr>
            <w:top w:val="none" w:sz="0" w:space="0" w:color="auto"/>
            <w:left w:val="none" w:sz="0" w:space="0" w:color="auto"/>
            <w:bottom w:val="none" w:sz="0" w:space="0" w:color="auto"/>
            <w:right w:val="none" w:sz="0" w:space="0" w:color="auto"/>
          </w:divBdr>
        </w:div>
        <w:div w:id="1209687271">
          <w:marLeft w:val="2002"/>
          <w:marRight w:val="0"/>
          <w:marTop w:val="0"/>
          <w:marBottom w:val="0"/>
          <w:divBdr>
            <w:top w:val="none" w:sz="0" w:space="0" w:color="auto"/>
            <w:left w:val="none" w:sz="0" w:space="0" w:color="auto"/>
            <w:bottom w:val="none" w:sz="0" w:space="0" w:color="auto"/>
            <w:right w:val="none" w:sz="0" w:space="0" w:color="auto"/>
          </w:divBdr>
        </w:div>
        <w:div w:id="1353219442">
          <w:marLeft w:val="2002"/>
          <w:marRight w:val="0"/>
          <w:marTop w:val="0"/>
          <w:marBottom w:val="0"/>
          <w:divBdr>
            <w:top w:val="none" w:sz="0" w:space="0" w:color="auto"/>
            <w:left w:val="none" w:sz="0" w:space="0" w:color="auto"/>
            <w:bottom w:val="none" w:sz="0" w:space="0" w:color="auto"/>
            <w:right w:val="none" w:sz="0" w:space="0" w:color="auto"/>
          </w:divBdr>
        </w:div>
        <w:div w:id="1472674545">
          <w:marLeft w:val="2002"/>
          <w:marRight w:val="0"/>
          <w:marTop w:val="0"/>
          <w:marBottom w:val="0"/>
          <w:divBdr>
            <w:top w:val="none" w:sz="0" w:space="0" w:color="auto"/>
            <w:left w:val="none" w:sz="0" w:space="0" w:color="auto"/>
            <w:bottom w:val="none" w:sz="0" w:space="0" w:color="auto"/>
            <w:right w:val="none" w:sz="0" w:space="0" w:color="auto"/>
          </w:divBdr>
        </w:div>
        <w:div w:id="1925530619">
          <w:marLeft w:val="2002"/>
          <w:marRight w:val="0"/>
          <w:marTop w:val="0"/>
          <w:marBottom w:val="0"/>
          <w:divBdr>
            <w:top w:val="none" w:sz="0" w:space="0" w:color="auto"/>
            <w:left w:val="none" w:sz="0" w:space="0" w:color="auto"/>
            <w:bottom w:val="none" w:sz="0" w:space="0" w:color="auto"/>
            <w:right w:val="none" w:sz="0" w:space="0" w:color="auto"/>
          </w:divBdr>
        </w:div>
      </w:divsChild>
    </w:div>
    <w:div w:id="1282494919">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21368118">
      <w:bodyDiv w:val="1"/>
      <w:marLeft w:val="0"/>
      <w:marRight w:val="0"/>
      <w:marTop w:val="0"/>
      <w:marBottom w:val="0"/>
      <w:divBdr>
        <w:top w:val="none" w:sz="0" w:space="0" w:color="auto"/>
        <w:left w:val="none" w:sz="0" w:space="0" w:color="auto"/>
        <w:bottom w:val="none" w:sz="0" w:space="0" w:color="auto"/>
        <w:right w:val="none" w:sz="0" w:space="0" w:color="auto"/>
      </w:divBdr>
      <w:divsChild>
        <w:div w:id="488332608">
          <w:marLeft w:val="1800"/>
          <w:marRight w:val="0"/>
          <w:marTop w:val="53"/>
          <w:marBottom w:val="0"/>
          <w:divBdr>
            <w:top w:val="none" w:sz="0" w:space="0" w:color="auto"/>
            <w:left w:val="none" w:sz="0" w:space="0" w:color="auto"/>
            <w:bottom w:val="none" w:sz="0" w:space="0" w:color="auto"/>
            <w:right w:val="none" w:sz="0" w:space="0" w:color="auto"/>
          </w:divBdr>
        </w:div>
        <w:div w:id="608709096">
          <w:marLeft w:val="1800"/>
          <w:marRight w:val="0"/>
          <w:marTop w:val="53"/>
          <w:marBottom w:val="0"/>
          <w:divBdr>
            <w:top w:val="none" w:sz="0" w:space="0" w:color="auto"/>
            <w:left w:val="none" w:sz="0" w:space="0" w:color="auto"/>
            <w:bottom w:val="none" w:sz="0" w:space="0" w:color="auto"/>
            <w:right w:val="none" w:sz="0" w:space="0" w:color="auto"/>
          </w:divBdr>
        </w:div>
        <w:div w:id="690885112">
          <w:marLeft w:val="1800"/>
          <w:marRight w:val="0"/>
          <w:marTop w:val="53"/>
          <w:marBottom w:val="0"/>
          <w:divBdr>
            <w:top w:val="none" w:sz="0" w:space="0" w:color="auto"/>
            <w:left w:val="none" w:sz="0" w:space="0" w:color="auto"/>
            <w:bottom w:val="none" w:sz="0" w:space="0" w:color="auto"/>
            <w:right w:val="none" w:sz="0" w:space="0" w:color="auto"/>
          </w:divBdr>
        </w:div>
        <w:div w:id="824666505">
          <w:marLeft w:val="1800"/>
          <w:marRight w:val="0"/>
          <w:marTop w:val="53"/>
          <w:marBottom w:val="0"/>
          <w:divBdr>
            <w:top w:val="none" w:sz="0" w:space="0" w:color="auto"/>
            <w:left w:val="none" w:sz="0" w:space="0" w:color="auto"/>
            <w:bottom w:val="none" w:sz="0" w:space="0" w:color="auto"/>
            <w:right w:val="none" w:sz="0" w:space="0" w:color="auto"/>
          </w:divBdr>
        </w:div>
        <w:div w:id="880557525">
          <w:marLeft w:val="1800"/>
          <w:marRight w:val="0"/>
          <w:marTop w:val="53"/>
          <w:marBottom w:val="0"/>
          <w:divBdr>
            <w:top w:val="none" w:sz="0" w:space="0" w:color="auto"/>
            <w:left w:val="none" w:sz="0" w:space="0" w:color="auto"/>
            <w:bottom w:val="none" w:sz="0" w:space="0" w:color="auto"/>
            <w:right w:val="none" w:sz="0" w:space="0" w:color="auto"/>
          </w:divBdr>
        </w:div>
        <w:div w:id="927890544">
          <w:marLeft w:val="1166"/>
          <w:marRight w:val="0"/>
          <w:marTop w:val="62"/>
          <w:marBottom w:val="0"/>
          <w:divBdr>
            <w:top w:val="none" w:sz="0" w:space="0" w:color="auto"/>
            <w:left w:val="none" w:sz="0" w:space="0" w:color="auto"/>
            <w:bottom w:val="none" w:sz="0" w:space="0" w:color="auto"/>
            <w:right w:val="none" w:sz="0" w:space="0" w:color="auto"/>
          </w:divBdr>
        </w:div>
        <w:div w:id="1232085890">
          <w:marLeft w:val="1166"/>
          <w:marRight w:val="0"/>
          <w:marTop w:val="62"/>
          <w:marBottom w:val="0"/>
          <w:divBdr>
            <w:top w:val="none" w:sz="0" w:space="0" w:color="auto"/>
            <w:left w:val="none" w:sz="0" w:space="0" w:color="auto"/>
            <w:bottom w:val="none" w:sz="0" w:space="0" w:color="auto"/>
            <w:right w:val="none" w:sz="0" w:space="0" w:color="auto"/>
          </w:divBdr>
        </w:div>
        <w:div w:id="1264537328">
          <w:marLeft w:val="1800"/>
          <w:marRight w:val="0"/>
          <w:marTop w:val="53"/>
          <w:marBottom w:val="0"/>
          <w:divBdr>
            <w:top w:val="none" w:sz="0" w:space="0" w:color="auto"/>
            <w:left w:val="none" w:sz="0" w:space="0" w:color="auto"/>
            <w:bottom w:val="none" w:sz="0" w:space="0" w:color="auto"/>
            <w:right w:val="none" w:sz="0" w:space="0" w:color="auto"/>
          </w:divBdr>
        </w:div>
        <w:div w:id="1292319355">
          <w:marLeft w:val="1800"/>
          <w:marRight w:val="0"/>
          <w:marTop w:val="53"/>
          <w:marBottom w:val="0"/>
          <w:divBdr>
            <w:top w:val="none" w:sz="0" w:space="0" w:color="auto"/>
            <w:left w:val="none" w:sz="0" w:space="0" w:color="auto"/>
            <w:bottom w:val="none" w:sz="0" w:space="0" w:color="auto"/>
            <w:right w:val="none" w:sz="0" w:space="0" w:color="auto"/>
          </w:divBdr>
        </w:div>
        <w:div w:id="1368143562">
          <w:marLeft w:val="1166"/>
          <w:marRight w:val="0"/>
          <w:marTop w:val="62"/>
          <w:marBottom w:val="0"/>
          <w:divBdr>
            <w:top w:val="none" w:sz="0" w:space="0" w:color="auto"/>
            <w:left w:val="none" w:sz="0" w:space="0" w:color="auto"/>
            <w:bottom w:val="none" w:sz="0" w:space="0" w:color="auto"/>
            <w:right w:val="none" w:sz="0" w:space="0" w:color="auto"/>
          </w:divBdr>
        </w:div>
        <w:div w:id="1375277612">
          <w:marLeft w:val="547"/>
          <w:marRight w:val="0"/>
          <w:marTop w:val="72"/>
          <w:marBottom w:val="0"/>
          <w:divBdr>
            <w:top w:val="none" w:sz="0" w:space="0" w:color="auto"/>
            <w:left w:val="none" w:sz="0" w:space="0" w:color="auto"/>
            <w:bottom w:val="none" w:sz="0" w:space="0" w:color="auto"/>
            <w:right w:val="none" w:sz="0" w:space="0" w:color="auto"/>
          </w:divBdr>
        </w:div>
        <w:div w:id="1416392150">
          <w:marLeft w:val="1800"/>
          <w:marRight w:val="0"/>
          <w:marTop w:val="53"/>
          <w:marBottom w:val="0"/>
          <w:divBdr>
            <w:top w:val="none" w:sz="0" w:space="0" w:color="auto"/>
            <w:left w:val="none" w:sz="0" w:space="0" w:color="auto"/>
            <w:bottom w:val="none" w:sz="0" w:space="0" w:color="auto"/>
            <w:right w:val="none" w:sz="0" w:space="0" w:color="auto"/>
          </w:divBdr>
        </w:div>
        <w:div w:id="1475296277">
          <w:marLeft w:val="1800"/>
          <w:marRight w:val="0"/>
          <w:marTop w:val="53"/>
          <w:marBottom w:val="0"/>
          <w:divBdr>
            <w:top w:val="none" w:sz="0" w:space="0" w:color="auto"/>
            <w:left w:val="none" w:sz="0" w:space="0" w:color="auto"/>
            <w:bottom w:val="none" w:sz="0" w:space="0" w:color="auto"/>
            <w:right w:val="none" w:sz="0" w:space="0" w:color="auto"/>
          </w:divBdr>
        </w:div>
        <w:div w:id="1620379639">
          <w:marLeft w:val="1800"/>
          <w:marRight w:val="0"/>
          <w:marTop w:val="53"/>
          <w:marBottom w:val="0"/>
          <w:divBdr>
            <w:top w:val="none" w:sz="0" w:space="0" w:color="auto"/>
            <w:left w:val="none" w:sz="0" w:space="0" w:color="auto"/>
            <w:bottom w:val="none" w:sz="0" w:space="0" w:color="auto"/>
            <w:right w:val="none" w:sz="0" w:space="0" w:color="auto"/>
          </w:divBdr>
        </w:div>
        <w:div w:id="1971544444">
          <w:marLeft w:val="1800"/>
          <w:marRight w:val="0"/>
          <w:marTop w:val="53"/>
          <w:marBottom w:val="0"/>
          <w:divBdr>
            <w:top w:val="none" w:sz="0" w:space="0" w:color="auto"/>
            <w:left w:val="none" w:sz="0" w:space="0" w:color="auto"/>
            <w:bottom w:val="none" w:sz="0" w:space="0" w:color="auto"/>
            <w:right w:val="none" w:sz="0" w:space="0" w:color="auto"/>
          </w:divBdr>
        </w:div>
        <w:div w:id="2026053420">
          <w:marLeft w:val="1800"/>
          <w:marRight w:val="0"/>
          <w:marTop w:val="53"/>
          <w:marBottom w:val="0"/>
          <w:divBdr>
            <w:top w:val="none" w:sz="0" w:space="0" w:color="auto"/>
            <w:left w:val="none" w:sz="0" w:space="0" w:color="auto"/>
            <w:bottom w:val="none" w:sz="0" w:space="0" w:color="auto"/>
            <w:right w:val="none" w:sz="0" w:space="0" w:color="auto"/>
          </w:divBdr>
        </w:div>
        <w:div w:id="2038964217">
          <w:marLeft w:val="1800"/>
          <w:marRight w:val="0"/>
          <w:marTop w:val="53"/>
          <w:marBottom w:val="0"/>
          <w:divBdr>
            <w:top w:val="none" w:sz="0" w:space="0" w:color="auto"/>
            <w:left w:val="none" w:sz="0" w:space="0" w:color="auto"/>
            <w:bottom w:val="none" w:sz="0" w:space="0" w:color="auto"/>
            <w:right w:val="none" w:sz="0" w:space="0" w:color="auto"/>
          </w:divBdr>
        </w:div>
        <w:div w:id="2114860923">
          <w:marLeft w:val="1800"/>
          <w:marRight w:val="0"/>
          <w:marTop w:val="53"/>
          <w:marBottom w:val="0"/>
          <w:divBdr>
            <w:top w:val="none" w:sz="0" w:space="0" w:color="auto"/>
            <w:left w:val="none" w:sz="0" w:space="0" w:color="auto"/>
            <w:bottom w:val="none" w:sz="0" w:space="0" w:color="auto"/>
            <w:right w:val="none" w:sz="0" w:space="0" w:color="auto"/>
          </w:divBdr>
        </w:div>
      </w:divsChild>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38519805">
      <w:bodyDiv w:val="1"/>
      <w:marLeft w:val="0"/>
      <w:marRight w:val="0"/>
      <w:marTop w:val="0"/>
      <w:marBottom w:val="0"/>
      <w:divBdr>
        <w:top w:val="none" w:sz="0" w:space="0" w:color="auto"/>
        <w:left w:val="none" w:sz="0" w:space="0" w:color="auto"/>
        <w:bottom w:val="none" w:sz="0" w:space="0" w:color="auto"/>
        <w:right w:val="none" w:sz="0" w:space="0" w:color="auto"/>
      </w:divBdr>
      <w:divsChild>
        <w:div w:id="163479409">
          <w:marLeft w:val="1166"/>
          <w:marRight w:val="0"/>
          <w:marTop w:val="62"/>
          <w:marBottom w:val="0"/>
          <w:divBdr>
            <w:top w:val="none" w:sz="0" w:space="0" w:color="auto"/>
            <w:left w:val="none" w:sz="0" w:space="0" w:color="auto"/>
            <w:bottom w:val="none" w:sz="0" w:space="0" w:color="auto"/>
            <w:right w:val="none" w:sz="0" w:space="0" w:color="auto"/>
          </w:divBdr>
        </w:div>
        <w:div w:id="476536707">
          <w:marLeft w:val="547"/>
          <w:marRight w:val="0"/>
          <w:marTop w:val="72"/>
          <w:marBottom w:val="0"/>
          <w:divBdr>
            <w:top w:val="none" w:sz="0" w:space="0" w:color="auto"/>
            <w:left w:val="none" w:sz="0" w:space="0" w:color="auto"/>
            <w:bottom w:val="none" w:sz="0" w:space="0" w:color="auto"/>
            <w:right w:val="none" w:sz="0" w:space="0" w:color="auto"/>
          </w:divBdr>
        </w:div>
        <w:div w:id="488441417">
          <w:marLeft w:val="1800"/>
          <w:marRight w:val="0"/>
          <w:marTop w:val="53"/>
          <w:marBottom w:val="0"/>
          <w:divBdr>
            <w:top w:val="none" w:sz="0" w:space="0" w:color="auto"/>
            <w:left w:val="none" w:sz="0" w:space="0" w:color="auto"/>
            <w:bottom w:val="none" w:sz="0" w:space="0" w:color="auto"/>
            <w:right w:val="none" w:sz="0" w:space="0" w:color="auto"/>
          </w:divBdr>
        </w:div>
        <w:div w:id="556664851">
          <w:marLeft w:val="1166"/>
          <w:marRight w:val="0"/>
          <w:marTop w:val="62"/>
          <w:marBottom w:val="0"/>
          <w:divBdr>
            <w:top w:val="none" w:sz="0" w:space="0" w:color="auto"/>
            <w:left w:val="none" w:sz="0" w:space="0" w:color="auto"/>
            <w:bottom w:val="none" w:sz="0" w:space="0" w:color="auto"/>
            <w:right w:val="none" w:sz="0" w:space="0" w:color="auto"/>
          </w:divBdr>
        </w:div>
        <w:div w:id="792796535">
          <w:marLeft w:val="1166"/>
          <w:marRight w:val="0"/>
          <w:marTop w:val="62"/>
          <w:marBottom w:val="0"/>
          <w:divBdr>
            <w:top w:val="none" w:sz="0" w:space="0" w:color="auto"/>
            <w:left w:val="none" w:sz="0" w:space="0" w:color="auto"/>
            <w:bottom w:val="none" w:sz="0" w:space="0" w:color="auto"/>
            <w:right w:val="none" w:sz="0" w:space="0" w:color="auto"/>
          </w:divBdr>
        </w:div>
        <w:div w:id="816608956">
          <w:marLeft w:val="547"/>
          <w:marRight w:val="0"/>
          <w:marTop w:val="72"/>
          <w:marBottom w:val="0"/>
          <w:divBdr>
            <w:top w:val="none" w:sz="0" w:space="0" w:color="auto"/>
            <w:left w:val="none" w:sz="0" w:space="0" w:color="auto"/>
            <w:bottom w:val="none" w:sz="0" w:space="0" w:color="auto"/>
            <w:right w:val="none" w:sz="0" w:space="0" w:color="auto"/>
          </w:divBdr>
        </w:div>
        <w:div w:id="934823433">
          <w:marLeft w:val="1800"/>
          <w:marRight w:val="0"/>
          <w:marTop w:val="53"/>
          <w:marBottom w:val="0"/>
          <w:divBdr>
            <w:top w:val="none" w:sz="0" w:space="0" w:color="auto"/>
            <w:left w:val="none" w:sz="0" w:space="0" w:color="auto"/>
            <w:bottom w:val="none" w:sz="0" w:space="0" w:color="auto"/>
            <w:right w:val="none" w:sz="0" w:space="0" w:color="auto"/>
          </w:divBdr>
        </w:div>
        <w:div w:id="1092316164">
          <w:marLeft w:val="1166"/>
          <w:marRight w:val="0"/>
          <w:marTop w:val="62"/>
          <w:marBottom w:val="0"/>
          <w:divBdr>
            <w:top w:val="none" w:sz="0" w:space="0" w:color="auto"/>
            <w:left w:val="none" w:sz="0" w:space="0" w:color="auto"/>
            <w:bottom w:val="none" w:sz="0" w:space="0" w:color="auto"/>
            <w:right w:val="none" w:sz="0" w:space="0" w:color="auto"/>
          </w:divBdr>
        </w:div>
        <w:div w:id="1355763690">
          <w:marLeft w:val="2520"/>
          <w:marRight w:val="0"/>
          <w:marTop w:val="43"/>
          <w:marBottom w:val="0"/>
          <w:divBdr>
            <w:top w:val="none" w:sz="0" w:space="0" w:color="auto"/>
            <w:left w:val="none" w:sz="0" w:space="0" w:color="auto"/>
            <w:bottom w:val="none" w:sz="0" w:space="0" w:color="auto"/>
            <w:right w:val="none" w:sz="0" w:space="0" w:color="auto"/>
          </w:divBdr>
        </w:div>
        <w:div w:id="1549075663">
          <w:marLeft w:val="1800"/>
          <w:marRight w:val="0"/>
          <w:marTop w:val="53"/>
          <w:marBottom w:val="0"/>
          <w:divBdr>
            <w:top w:val="none" w:sz="0" w:space="0" w:color="auto"/>
            <w:left w:val="none" w:sz="0" w:space="0" w:color="auto"/>
            <w:bottom w:val="none" w:sz="0" w:space="0" w:color="auto"/>
            <w:right w:val="none" w:sz="0" w:space="0" w:color="auto"/>
          </w:divBdr>
        </w:div>
        <w:div w:id="1615478101">
          <w:marLeft w:val="1800"/>
          <w:marRight w:val="0"/>
          <w:marTop w:val="53"/>
          <w:marBottom w:val="0"/>
          <w:divBdr>
            <w:top w:val="none" w:sz="0" w:space="0" w:color="auto"/>
            <w:left w:val="none" w:sz="0" w:space="0" w:color="auto"/>
            <w:bottom w:val="none" w:sz="0" w:space="0" w:color="auto"/>
            <w:right w:val="none" w:sz="0" w:space="0" w:color="auto"/>
          </w:divBdr>
        </w:div>
        <w:div w:id="1661498533">
          <w:marLeft w:val="2520"/>
          <w:marRight w:val="0"/>
          <w:marTop w:val="43"/>
          <w:marBottom w:val="0"/>
          <w:divBdr>
            <w:top w:val="none" w:sz="0" w:space="0" w:color="auto"/>
            <w:left w:val="none" w:sz="0" w:space="0" w:color="auto"/>
            <w:bottom w:val="none" w:sz="0" w:space="0" w:color="auto"/>
            <w:right w:val="none" w:sz="0" w:space="0" w:color="auto"/>
          </w:divBdr>
        </w:div>
        <w:div w:id="1713529296">
          <w:marLeft w:val="1800"/>
          <w:marRight w:val="0"/>
          <w:marTop w:val="53"/>
          <w:marBottom w:val="0"/>
          <w:divBdr>
            <w:top w:val="none" w:sz="0" w:space="0" w:color="auto"/>
            <w:left w:val="none" w:sz="0" w:space="0" w:color="auto"/>
            <w:bottom w:val="none" w:sz="0" w:space="0" w:color="auto"/>
            <w:right w:val="none" w:sz="0" w:space="0" w:color="auto"/>
          </w:divBdr>
        </w:div>
        <w:div w:id="1819956772">
          <w:marLeft w:val="1800"/>
          <w:marRight w:val="0"/>
          <w:marTop w:val="53"/>
          <w:marBottom w:val="0"/>
          <w:divBdr>
            <w:top w:val="none" w:sz="0" w:space="0" w:color="auto"/>
            <w:left w:val="none" w:sz="0" w:space="0" w:color="auto"/>
            <w:bottom w:val="none" w:sz="0" w:space="0" w:color="auto"/>
            <w:right w:val="none" w:sz="0" w:space="0" w:color="auto"/>
          </w:divBdr>
        </w:div>
        <w:div w:id="2011448059">
          <w:marLeft w:val="1800"/>
          <w:marRight w:val="0"/>
          <w:marTop w:val="53"/>
          <w:marBottom w:val="0"/>
          <w:divBdr>
            <w:top w:val="none" w:sz="0" w:space="0" w:color="auto"/>
            <w:left w:val="none" w:sz="0" w:space="0" w:color="auto"/>
            <w:bottom w:val="none" w:sz="0" w:space="0" w:color="auto"/>
            <w:right w:val="none" w:sz="0" w:space="0" w:color="auto"/>
          </w:divBdr>
        </w:div>
        <w:div w:id="2026125043">
          <w:marLeft w:val="1800"/>
          <w:marRight w:val="0"/>
          <w:marTop w:val="53"/>
          <w:marBottom w:val="0"/>
          <w:divBdr>
            <w:top w:val="none" w:sz="0" w:space="0" w:color="auto"/>
            <w:left w:val="none" w:sz="0" w:space="0" w:color="auto"/>
            <w:bottom w:val="none" w:sz="0" w:space="0" w:color="auto"/>
            <w:right w:val="none" w:sz="0" w:space="0" w:color="auto"/>
          </w:divBdr>
        </w:div>
        <w:div w:id="2101828543">
          <w:marLeft w:val="1800"/>
          <w:marRight w:val="0"/>
          <w:marTop w:val="53"/>
          <w:marBottom w:val="0"/>
          <w:divBdr>
            <w:top w:val="none" w:sz="0" w:space="0" w:color="auto"/>
            <w:left w:val="none" w:sz="0" w:space="0" w:color="auto"/>
            <w:bottom w:val="none" w:sz="0" w:space="0" w:color="auto"/>
            <w:right w:val="none" w:sz="0" w:space="0" w:color="auto"/>
          </w:divBdr>
        </w:div>
      </w:divsChild>
    </w:div>
    <w:div w:id="1453089221">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933144">
      <w:bodyDiv w:val="1"/>
      <w:marLeft w:val="0"/>
      <w:marRight w:val="0"/>
      <w:marTop w:val="0"/>
      <w:marBottom w:val="0"/>
      <w:divBdr>
        <w:top w:val="none" w:sz="0" w:space="0" w:color="auto"/>
        <w:left w:val="none" w:sz="0" w:space="0" w:color="auto"/>
        <w:bottom w:val="none" w:sz="0" w:space="0" w:color="auto"/>
        <w:right w:val="none" w:sz="0" w:space="0" w:color="auto"/>
      </w:divBdr>
    </w:div>
    <w:div w:id="1630932916">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9483525">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59408496">
      <w:bodyDiv w:val="1"/>
      <w:marLeft w:val="0"/>
      <w:marRight w:val="0"/>
      <w:marTop w:val="0"/>
      <w:marBottom w:val="0"/>
      <w:divBdr>
        <w:top w:val="none" w:sz="0" w:space="0" w:color="auto"/>
        <w:left w:val="none" w:sz="0" w:space="0" w:color="auto"/>
        <w:bottom w:val="none" w:sz="0" w:space="0" w:color="auto"/>
        <w:right w:val="none" w:sz="0" w:space="0" w:color="auto"/>
      </w:divBdr>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28A5-457F-4928-9875-4338428E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556</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3719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Liu Yang</dc:creator>
  <cp:keywords/>
  <dc:description/>
  <cp:lastModifiedBy>OPPO- Liu Yang</cp:lastModifiedBy>
  <cp:revision>4</cp:revision>
  <cp:lastPrinted>2019-12-04T04:04:00Z</cp:lastPrinted>
  <dcterms:created xsi:type="dcterms:W3CDTF">2022-02-08T00:29:00Z</dcterms:created>
  <dcterms:modified xsi:type="dcterms:W3CDTF">2022-02-08T02:06:00Z</dcterms:modified>
</cp:coreProperties>
</file>